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050A0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7F81F904" w14:textId="77777777" w:rsidR="00844B98" w:rsidRDefault="00844B98">
      <w:pPr>
        <w:pStyle w:val="a3"/>
        <w:spacing w:before="0"/>
      </w:pPr>
    </w:p>
    <w:p w14:paraId="383B0810" w14:textId="77777777" w:rsidR="00844B98" w:rsidRDefault="00844B98">
      <w:pPr>
        <w:pStyle w:val="a3"/>
        <w:spacing w:before="0"/>
      </w:pPr>
    </w:p>
    <w:p w14:paraId="4BB12029" w14:textId="77777777" w:rsidR="00844B98" w:rsidRDefault="00844B98">
      <w:pPr>
        <w:pStyle w:val="a3"/>
        <w:spacing w:before="0"/>
      </w:pPr>
    </w:p>
    <w:p w14:paraId="652B9045" w14:textId="77777777" w:rsidR="00844B98" w:rsidRDefault="00844B98">
      <w:pPr>
        <w:pStyle w:val="a3"/>
        <w:spacing w:before="0"/>
      </w:pPr>
    </w:p>
    <w:p w14:paraId="1C0C2C0B" w14:textId="39802C66" w:rsidR="00844B98" w:rsidRDefault="00844B98">
      <w:pPr>
        <w:pStyle w:val="a3"/>
        <w:spacing w:before="0"/>
      </w:pPr>
    </w:p>
    <w:p w14:paraId="1A0267FB" w14:textId="77777777" w:rsidR="00844B98" w:rsidRDefault="00844B98">
      <w:pPr>
        <w:pStyle w:val="a3"/>
        <w:spacing w:before="0"/>
      </w:pPr>
    </w:p>
    <w:p w14:paraId="695BD4AF" w14:textId="77777777" w:rsidR="00844B98" w:rsidRDefault="00844B98">
      <w:pPr>
        <w:pStyle w:val="a3"/>
        <w:spacing w:before="0"/>
      </w:pPr>
    </w:p>
    <w:p w14:paraId="22876820" w14:textId="77777777" w:rsidR="00460686" w:rsidRPr="004E6756" w:rsidRDefault="00460686" w:rsidP="004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FB24CF2" w14:textId="77777777" w:rsidR="00460686" w:rsidRPr="004E6756" w:rsidRDefault="00460686" w:rsidP="004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63EB808" w14:textId="77777777" w:rsidR="00460686" w:rsidRPr="004E6756" w:rsidRDefault="00460686" w:rsidP="004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F26D5C3" w14:textId="77777777" w:rsidR="00460686" w:rsidRPr="004E6756" w:rsidRDefault="00460686" w:rsidP="004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2FB28E0" w14:textId="2FE35EED" w:rsidR="00844B98" w:rsidRDefault="00460686" w:rsidP="00460686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85BD10B" w14:textId="77777777" w:rsidR="00844B98" w:rsidRDefault="00844B98">
      <w:pPr>
        <w:pStyle w:val="a3"/>
        <w:spacing w:before="0"/>
      </w:pPr>
    </w:p>
    <w:p w14:paraId="756F91A0" w14:textId="77777777" w:rsidR="00844B98" w:rsidRDefault="00844B98">
      <w:pPr>
        <w:pStyle w:val="a3"/>
        <w:spacing w:before="0"/>
      </w:pPr>
    </w:p>
    <w:p w14:paraId="543296FE" w14:textId="77777777" w:rsidR="00844B98" w:rsidRDefault="00844B98">
      <w:pPr>
        <w:pStyle w:val="a3"/>
        <w:spacing w:before="0"/>
      </w:pPr>
    </w:p>
    <w:p w14:paraId="33D76F75" w14:textId="77777777" w:rsidR="00844B98" w:rsidRDefault="00844B98">
      <w:pPr>
        <w:pStyle w:val="a3"/>
        <w:spacing w:before="0"/>
      </w:pPr>
    </w:p>
    <w:p w14:paraId="6ADBA588" w14:textId="77777777" w:rsidR="00844B98" w:rsidRDefault="00844B98">
      <w:pPr>
        <w:pStyle w:val="a3"/>
        <w:spacing w:before="0"/>
      </w:pPr>
    </w:p>
    <w:p w14:paraId="076A3DEF" w14:textId="77777777" w:rsidR="00844B98" w:rsidRDefault="00844B98">
      <w:pPr>
        <w:pStyle w:val="a3"/>
        <w:spacing w:before="0"/>
      </w:pPr>
    </w:p>
    <w:p w14:paraId="11D6A01E" w14:textId="77777777" w:rsidR="00844B98" w:rsidRDefault="00844B98">
      <w:pPr>
        <w:pStyle w:val="a3"/>
        <w:spacing w:before="0"/>
      </w:pPr>
    </w:p>
    <w:p w14:paraId="71C94B67" w14:textId="77777777" w:rsidR="00844B98" w:rsidRDefault="00844B98">
      <w:pPr>
        <w:pStyle w:val="a3"/>
        <w:spacing w:before="0"/>
      </w:pPr>
    </w:p>
    <w:p w14:paraId="14C2A27F" w14:textId="7EFF53E5" w:rsidR="00844B98" w:rsidRDefault="00844B98">
      <w:pPr>
        <w:pStyle w:val="a3"/>
        <w:spacing w:before="0"/>
      </w:pPr>
    </w:p>
    <w:p w14:paraId="09E0947E" w14:textId="77777777" w:rsidR="00844B98" w:rsidRDefault="00844B98">
      <w:pPr>
        <w:pStyle w:val="a3"/>
        <w:spacing w:before="0"/>
      </w:pPr>
    </w:p>
    <w:p w14:paraId="07AD5BA7" w14:textId="77777777" w:rsidR="00844B98" w:rsidRDefault="00844B98">
      <w:pPr>
        <w:pStyle w:val="a3"/>
        <w:spacing w:before="0"/>
      </w:pPr>
    </w:p>
    <w:p w14:paraId="20A1B9C9" w14:textId="77777777" w:rsidR="00844B98" w:rsidRDefault="00844B98">
      <w:pPr>
        <w:pStyle w:val="a3"/>
        <w:spacing w:before="0"/>
      </w:pPr>
    </w:p>
    <w:p w14:paraId="77611C9F" w14:textId="77777777" w:rsidR="00844B98" w:rsidRDefault="00844B98">
      <w:pPr>
        <w:pStyle w:val="a3"/>
        <w:spacing w:before="0"/>
      </w:pPr>
    </w:p>
    <w:p w14:paraId="63940056" w14:textId="77777777" w:rsidR="00844B98" w:rsidRDefault="00844B98">
      <w:pPr>
        <w:pStyle w:val="a3"/>
        <w:spacing w:before="67"/>
      </w:pPr>
    </w:p>
    <w:p w14:paraId="3FDDD7C2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CAAF243" w14:textId="77777777" w:rsidR="00844B98" w:rsidRDefault="00844B98">
      <w:pPr>
        <w:pStyle w:val="a3"/>
        <w:spacing w:before="0"/>
        <w:rPr>
          <w:b/>
        </w:rPr>
      </w:pPr>
    </w:p>
    <w:p w14:paraId="051CC471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BA8DD32" w14:textId="77777777" w:rsidR="00844B98" w:rsidRDefault="00844B98">
      <w:pPr>
        <w:pStyle w:val="a3"/>
        <w:spacing w:before="0"/>
      </w:pPr>
    </w:p>
    <w:p w14:paraId="583A9F34" w14:textId="62650D62" w:rsidR="00844B98" w:rsidRDefault="005E5DE1">
      <w:pPr>
        <w:pStyle w:val="a5"/>
        <w:rPr>
          <w:u w:val="none"/>
        </w:rPr>
      </w:pPr>
      <w:r>
        <w:rPr>
          <w:u w:val="none"/>
        </w:rPr>
        <w:t>ОП.0</w:t>
      </w:r>
      <w:r w:rsidR="00DB4175">
        <w:rPr>
          <w:u w:val="none"/>
        </w:rPr>
        <w:t>6</w:t>
      </w:r>
      <w:r>
        <w:rPr>
          <w:u w:val="none"/>
        </w:rPr>
        <w:t xml:space="preserve"> «Финансы, денежное обращение и кредит»</w:t>
      </w:r>
    </w:p>
    <w:p w14:paraId="5BFA7823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2DFC649" w14:textId="74C15AF6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5E5DE1">
        <w:t>ОП.0</w:t>
      </w:r>
      <w:r w:rsidR="00DB4175">
        <w:t>6</w:t>
      </w:r>
      <w:r w:rsidR="005E5DE1">
        <w:t xml:space="preserve"> Финансы, денежное обращение и кредит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5E5DE1">
        <w:t>Финансы, денежное обращение и кредит</w:t>
      </w:r>
      <w:r>
        <w:t>» для специальности 38.02.03 Операционная деятельность в логистике</w:t>
      </w:r>
      <w:r w:rsidR="00773416">
        <w:t>.</w:t>
      </w:r>
    </w:p>
    <w:p w14:paraId="4DC6A3C1" w14:textId="77777777" w:rsidR="00844B98" w:rsidRDefault="00844B98">
      <w:pPr>
        <w:pStyle w:val="a3"/>
        <w:spacing w:before="0"/>
      </w:pPr>
    </w:p>
    <w:p w14:paraId="2D926891" w14:textId="095B61BD" w:rsidR="00460686" w:rsidRPr="00B62CCA" w:rsidRDefault="00460686" w:rsidP="00460686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Финансы, денежное обращение и кредит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DB4175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5884F6A8" w14:textId="77777777" w:rsidR="00844B98" w:rsidRDefault="00844B98">
      <w:pPr>
        <w:pStyle w:val="a3"/>
        <w:spacing w:before="0"/>
      </w:pPr>
    </w:p>
    <w:p w14:paraId="7FF7792C" w14:textId="77777777" w:rsidR="00844B98" w:rsidRDefault="00844B98">
      <w:pPr>
        <w:pStyle w:val="a3"/>
        <w:spacing w:before="254"/>
      </w:pPr>
    </w:p>
    <w:p w14:paraId="53F08DA3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E767B68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326932C7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08CDC8A6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9973F4D" w14:textId="77777777" w:rsidR="00844B98" w:rsidRDefault="007B12FC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A645341" w14:textId="77777777" w:rsidR="00844B98" w:rsidRDefault="007B12FC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5DA95C5" w14:textId="77777777" w:rsidR="00844B98" w:rsidRDefault="007B12FC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DB06008" w14:textId="77777777" w:rsidR="00844B98" w:rsidRDefault="007B12FC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2611F52" w14:textId="77777777" w:rsidR="00844B98" w:rsidRDefault="004C084A">
          <w:r>
            <w:fldChar w:fldCharType="end"/>
          </w:r>
        </w:p>
      </w:sdtContent>
    </w:sdt>
    <w:p w14:paraId="12FB75EB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53E765DA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F3B3FD9" w14:textId="05AADF4A" w:rsidR="00844B98" w:rsidRDefault="005E5DE1">
      <w:pPr>
        <w:pStyle w:val="a5"/>
        <w:spacing w:before="41"/>
        <w:ind w:left="577"/>
        <w:rPr>
          <w:u w:val="none"/>
        </w:rPr>
      </w:pPr>
      <w:r>
        <w:t>ОП.0</w:t>
      </w:r>
      <w:r w:rsidR="00DB4175">
        <w:t>6</w:t>
      </w:r>
      <w:r>
        <w:t xml:space="preserve"> «Финансы, денежное обращение и кредит»</w:t>
      </w:r>
    </w:p>
    <w:p w14:paraId="4F0D5800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DF5CEB1" w14:textId="77777777" w:rsidR="00844B98" w:rsidRDefault="00844B98">
      <w:pPr>
        <w:pStyle w:val="a3"/>
        <w:spacing w:before="82"/>
        <w:rPr>
          <w:i/>
        </w:rPr>
      </w:pPr>
    </w:p>
    <w:p w14:paraId="6A073C35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29DAA47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FF195D">
        <w:t>С СПО по специальности 38.02.03</w:t>
      </w:r>
      <w:r w:rsidR="008A0E76">
        <w:t xml:space="preserve"> Операционная деятельность в логистике</w:t>
      </w:r>
    </w:p>
    <w:p w14:paraId="659A244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56ECABA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66422F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5E5DE1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A9EAFC2" w14:textId="51B3CB4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455AC8">
        <w:rPr>
          <w:lang w:eastAsia="ar-SA"/>
        </w:rPr>
        <w:t>зачет</w:t>
      </w:r>
      <w:r w:rsidR="008A0E76">
        <w:rPr>
          <w:lang w:eastAsia="ar-SA"/>
        </w:rPr>
        <w:t>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455AC8">
        <w:rPr>
          <w:i/>
          <w:lang w:eastAsia="ar-SA"/>
        </w:rPr>
        <w:t>зачте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455AC8">
        <w:rPr>
          <w:i/>
          <w:lang w:eastAsia="ar-SA"/>
        </w:rPr>
        <w:t>незачтено</w:t>
      </w:r>
      <w:r>
        <w:rPr>
          <w:lang w:eastAsia="ar-SA"/>
        </w:rPr>
        <w:t>»</w:t>
      </w:r>
      <w:r w:rsidRPr="00323A44">
        <w:rPr>
          <w:i/>
          <w:lang w:eastAsia="ar-SA"/>
        </w:rPr>
        <w:t>.</w:t>
      </w:r>
    </w:p>
    <w:p w14:paraId="24C95E46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C32712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62AE6B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6E0D6C4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A9BD519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5E5DE1">
        <w:rPr>
          <w:spacing w:val="-2"/>
        </w:rPr>
        <w:t>зачет.</w:t>
      </w:r>
    </w:p>
    <w:p w14:paraId="474B0D41" w14:textId="77777777" w:rsidR="00844B98" w:rsidRDefault="00844B98">
      <w:pPr>
        <w:pStyle w:val="a3"/>
        <w:spacing w:before="82"/>
      </w:pPr>
    </w:p>
    <w:p w14:paraId="2548431E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0439AD5" w14:textId="5C25B5B4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5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443"/>
        <w:gridCol w:w="1823"/>
        <w:gridCol w:w="5670"/>
      </w:tblGrid>
      <w:tr w:rsidR="00780D65" w14:paraId="7F8772D4" w14:textId="77777777" w:rsidTr="00B3737A">
        <w:trPr>
          <w:trHeight w:val="476"/>
        </w:trPr>
        <w:tc>
          <w:tcPr>
            <w:tcW w:w="590" w:type="dxa"/>
          </w:tcPr>
          <w:p w14:paraId="1D2F8C34" w14:textId="77777777" w:rsidR="00780D65" w:rsidRDefault="00780D65" w:rsidP="00B3737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4422636F" w14:textId="77777777" w:rsidR="00780D65" w:rsidRDefault="00780D65" w:rsidP="00B3737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443" w:type="dxa"/>
          </w:tcPr>
          <w:p w14:paraId="764D6A2B" w14:textId="77777777" w:rsidR="00780D65" w:rsidRDefault="00780D65" w:rsidP="00B3737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823" w:type="dxa"/>
          </w:tcPr>
          <w:p w14:paraId="12EEF374" w14:textId="77777777" w:rsidR="00780D65" w:rsidRDefault="00780D65" w:rsidP="00B3737A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670" w:type="dxa"/>
          </w:tcPr>
          <w:p w14:paraId="73FE581E" w14:textId="77777777" w:rsidR="00780D65" w:rsidRDefault="00780D65" w:rsidP="00B3737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80D65" w14:paraId="10E353AF" w14:textId="77777777" w:rsidTr="00B3737A">
        <w:trPr>
          <w:trHeight w:val="1591"/>
        </w:trPr>
        <w:tc>
          <w:tcPr>
            <w:tcW w:w="590" w:type="dxa"/>
          </w:tcPr>
          <w:p w14:paraId="0A4D19A4" w14:textId="77777777" w:rsidR="00780D65" w:rsidRDefault="00780D65" w:rsidP="00B3737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443" w:type="dxa"/>
          </w:tcPr>
          <w:p w14:paraId="4ADD6E56" w14:textId="47884665" w:rsidR="00780D65" w:rsidRPr="00631295" w:rsidRDefault="00683BFE" w:rsidP="00B3737A">
            <w:pPr>
              <w:pStyle w:val="TableParagraph"/>
              <w:ind w:left="99"/>
            </w:pPr>
            <w:r w:rsidRPr="00683BFE">
              <w:t>Денежн</w:t>
            </w:r>
            <w:r>
              <w:t>ая</w:t>
            </w:r>
            <w:r w:rsidRPr="00683BFE">
              <w:t xml:space="preserve"> систем</w:t>
            </w:r>
            <w:r>
              <w:t>а</w:t>
            </w:r>
            <w:r w:rsidRPr="00631295">
              <w:t xml:space="preserve"> </w:t>
            </w:r>
            <w:r w:rsidR="00780D65" w:rsidRPr="00631295">
              <w:t>-  это</w:t>
            </w:r>
          </w:p>
        </w:tc>
        <w:tc>
          <w:tcPr>
            <w:tcW w:w="1823" w:type="dxa"/>
          </w:tcPr>
          <w:p w14:paraId="2BDEB734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1A271731" w14:textId="0D63CD5C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  <w:tc>
          <w:tcPr>
            <w:tcW w:w="5670" w:type="dxa"/>
          </w:tcPr>
          <w:p w14:paraId="1D779D89" w14:textId="3E6B4CD1" w:rsidR="00780D65" w:rsidRPr="001721F0" w:rsidRDefault="00683BFE" w:rsidP="00B3737A">
            <w:pPr>
              <w:pStyle w:val="TableParagraph"/>
              <w:spacing w:line="233" w:lineRule="exact"/>
              <w:ind w:left="109"/>
              <w:jc w:val="both"/>
            </w:pPr>
            <w:r w:rsidRPr="00631295">
              <w:t>Форма организации денежного обращения в стране</w:t>
            </w:r>
          </w:p>
        </w:tc>
      </w:tr>
      <w:tr w:rsidR="00780D65" w14:paraId="7E085EE5" w14:textId="77777777" w:rsidTr="00B3737A">
        <w:trPr>
          <w:trHeight w:val="1591"/>
        </w:trPr>
        <w:tc>
          <w:tcPr>
            <w:tcW w:w="590" w:type="dxa"/>
          </w:tcPr>
          <w:p w14:paraId="7C0E1BEA" w14:textId="77777777" w:rsidR="00780D65" w:rsidRDefault="00780D65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443" w:type="dxa"/>
          </w:tcPr>
          <w:p w14:paraId="4451DAD1" w14:textId="4A0371CC" w:rsidR="00780D65" w:rsidRPr="00631295" w:rsidRDefault="00780D65" w:rsidP="00B3737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683BFE">
              <w:rPr>
                <w:lang w:eastAsia="ru-RU"/>
              </w:rPr>
              <w:t>Л</w:t>
            </w:r>
            <w:r w:rsidRPr="00631295">
              <w:rPr>
                <w:lang w:eastAsia="ru-RU"/>
              </w:rPr>
              <w:t>иквидност</w:t>
            </w:r>
            <w:r w:rsidR="00683BFE">
              <w:rPr>
                <w:lang w:eastAsia="ru-RU"/>
              </w:rPr>
              <w:t>ь товара</w:t>
            </w:r>
            <w:r w:rsidRPr="00631295">
              <w:rPr>
                <w:lang w:eastAsia="ru-RU"/>
              </w:rPr>
              <w:t xml:space="preserve"> </w:t>
            </w:r>
            <w:r w:rsidR="00683BFE">
              <w:rPr>
                <w:lang w:eastAsia="ru-RU"/>
              </w:rPr>
              <w:t>- это</w:t>
            </w:r>
          </w:p>
          <w:p w14:paraId="134452AE" w14:textId="77777777" w:rsidR="00780D65" w:rsidRPr="00631295" w:rsidRDefault="00780D65" w:rsidP="00B3737A">
            <w:pPr>
              <w:pStyle w:val="TableParagraph"/>
              <w:ind w:left="99"/>
            </w:pPr>
          </w:p>
        </w:tc>
        <w:tc>
          <w:tcPr>
            <w:tcW w:w="1823" w:type="dxa"/>
          </w:tcPr>
          <w:p w14:paraId="3F248D04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7842A7F1" w14:textId="48C9F2C0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  <w:tc>
          <w:tcPr>
            <w:tcW w:w="5670" w:type="dxa"/>
          </w:tcPr>
          <w:p w14:paraId="686B78DB" w14:textId="1DA2D1E3" w:rsidR="00780D65" w:rsidRPr="00F61DE0" w:rsidRDefault="00683BFE" w:rsidP="00780D65">
            <w:pPr>
              <w:ind w:left="360"/>
            </w:pPr>
            <w:r>
              <w:t>Способность быстро быть обмененным на другой</w:t>
            </w:r>
          </w:p>
        </w:tc>
      </w:tr>
    </w:tbl>
    <w:p w14:paraId="222D6244" w14:textId="77777777" w:rsidR="00780D65" w:rsidRDefault="00780D65" w:rsidP="00780D65">
      <w:pPr>
        <w:spacing w:line="233" w:lineRule="exact"/>
        <w:jc w:val="both"/>
        <w:sectPr w:rsidR="00780D65">
          <w:pgSz w:w="11910" w:h="16840"/>
          <w:pgMar w:top="1220" w:right="600" w:bottom="1240" w:left="620" w:header="0" w:footer="985" w:gutter="0"/>
          <w:cols w:space="720"/>
        </w:sectPr>
      </w:pPr>
    </w:p>
    <w:p w14:paraId="421F93E9" w14:textId="77777777" w:rsidR="00780D65" w:rsidRDefault="00780D65" w:rsidP="00780D65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410"/>
        <w:gridCol w:w="1843"/>
        <w:gridCol w:w="5670"/>
      </w:tblGrid>
      <w:tr w:rsidR="00780D65" w14:paraId="1939CF87" w14:textId="77777777" w:rsidTr="00B3737A">
        <w:trPr>
          <w:trHeight w:val="1016"/>
        </w:trPr>
        <w:tc>
          <w:tcPr>
            <w:tcW w:w="603" w:type="dxa"/>
          </w:tcPr>
          <w:p w14:paraId="507A16E1" w14:textId="77777777" w:rsidR="00780D65" w:rsidRDefault="00780D65" w:rsidP="00B3737A">
            <w:pPr>
              <w:pStyle w:val="TableParagraph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410" w:type="dxa"/>
          </w:tcPr>
          <w:p w14:paraId="76CC8948" w14:textId="77777777" w:rsidR="00780D65" w:rsidRPr="00EF3CBC" w:rsidRDefault="00780D65" w:rsidP="00B3737A">
            <w:pPr>
              <w:pStyle w:val="TableParagraph"/>
              <w:ind w:left="99"/>
            </w:pPr>
            <w:r w:rsidRPr="00EF3CBC">
              <w:t>Выберите абсолютно ликвидный денежный агрегат</w:t>
            </w:r>
          </w:p>
        </w:tc>
        <w:tc>
          <w:tcPr>
            <w:tcW w:w="1843" w:type="dxa"/>
          </w:tcPr>
          <w:p w14:paraId="1FBB7D4E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76C2CD68" w14:textId="3F964F54" w:rsidR="00780D65" w:rsidRDefault="00780D65" w:rsidP="00B3737A">
            <w:pPr>
              <w:pStyle w:val="TableParagraph"/>
              <w:spacing w:before="1"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  </w:t>
            </w:r>
          </w:p>
        </w:tc>
        <w:tc>
          <w:tcPr>
            <w:tcW w:w="5670" w:type="dxa"/>
          </w:tcPr>
          <w:p w14:paraId="2A4F1834" w14:textId="77777777" w:rsidR="00780D65" w:rsidRDefault="00780D65" w:rsidP="00B3737A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1.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1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 </w:t>
            </w:r>
          </w:p>
          <w:p w14:paraId="37603B76" w14:textId="77777777" w:rsidR="00780D65" w:rsidRDefault="00780D65" w:rsidP="00B3737A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2</w:t>
            </w:r>
            <w:r w:rsidRPr="00113379">
              <w:rPr>
                <w:b/>
                <w:bCs/>
                <w:sz w:val="24"/>
                <w:szCs w:val="24"/>
                <w:lang w:eastAsia="ru-RU"/>
              </w:rPr>
              <w:t>.  М</w:t>
            </w:r>
            <w:r w:rsidRPr="00113379">
              <w:rPr>
                <w:b/>
                <w:bCs/>
                <w:sz w:val="24"/>
                <w:szCs w:val="24"/>
                <w:vertAlign w:val="subscript"/>
                <w:lang w:eastAsia="ru-RU"/>
              </w:rPr>
              <w:t>0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</w:t>
            </w:r>
          </w:p>
          <w:p w14:paraId="01D5FD08" w14:textId="77777777" w:rsidR="00780D65" w:rsidRDefault="00780D65" w:rsidP="00B3737A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3. 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E64AD1">
              <w:rPr>
                <w:sz w:val="24"/>
                <w:szCs w:val="24"/>
                <w:lang w:eastAsia="ru-RU"/>
              </w:rPr>
              <w:t xml:space="preserve">                                 </w:t>
            </w:r>
          </w:p>
          <w:p w14:paraId="0958C33F" w14:textId="77777777" w:rsidR="00780D65" w:rsidRPr="00E64AD1" w:rsidRDefault="00780D65" w:rsidP="00B3737A">
            <w:pPr>
              <w:ind w:left="708" w:firstLine="708"/>
              <w:rPr>
                <w:sz w:val="24"/>
                <w:szCs w:val="24"/>
                <w:lang w:eastAsia="ru-RU"/>
              </w:rPr>
            </w:pPr>
            <w:r w:rsidRPr="00E64AD1">
              <w:rPr>
                <w:sz w:val="24"/>
                <w:szCs w:val="24"/>
                <w:lang w:eastAsia="ru-RU"/>
              </w:rPr>
              <w:t>4.  М</w:t>
            </w:r>
            <w:r w:rsidRPr="00E64AD1">
              <w:rPr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2D47093A" w14:textId="77777777" w:rsidR="00780D65" w:rsidRPr="00CB4B84" w:rsidRDefault="00780D65" w:rsidP="00B3737A">
            <w:pPr>
              <w:pStyle w:val="TableParagraph"/>
              <w:spacing w:before="1" w:line="233" w:lineRule="exact"/>
              <w:jc w:val="both"/>
            </w:pPr>
          </w:p>
        </w:tc>
      </w:tr>
      <w:tr w:rsidR="00780D65" w14:paraId="54F75448" w14:textId="77777777" w:rsidTr="00B3737A">
        <w:trPr>
          <w:trHeight w:val="1306"/>
        </w:trPr>
        <w:tc>
          <w:tcPr>
            <w:tcW w:w="603" w:type="dxa"/>
          </w:tcPr>
          <w:p w14:paraId="0C0692AE" w14:textId="7C49CD9F" w:rsidR="00780D65" w:rsidRDefault="0031145E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410" w:type="dxa"/>
          </w:tcPr>
          <w:p w14:paraId="7335E6F0" w14:textId="5EF80F21" w:rsidR="00780D65" w:rsidRDefault="0070433A" w:rsidP="00B3737A">
            <w:pPr>
              <w:pStyle w:val="TableParagraph"/>
              <w:ind w:left="99"/>
              <w:rPr>
                <w:spacing w:val="-2"/>
              </w:rPr>
            </w:pPr>
            <w:r w:rsidRPr="00C938E7">
              <w:rPr>
                <w:sz w:val="24"/>
                <w:szCs w:val="24"/>
              </w:rPr>
              <w:t>Дайте определение понятию «капитализация процентов по вкладу»</w:t>
            </w:r>
          </w:p>
        </w:tc>
        <w:tc>
          <w:tcPr>
            <w:tcW w:w="1843" w:type="dxa"/>
          </w:tcPr>
          <w:p w14:paraId="75E97B32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ОК 03</w:t>
            </w:r>
          </w:p>
          <w:p w14:paraId="192830AA" w14:textId="046E0FE1" w:rsidR="00780D65" w:rsidRDefault="00780D65" w:rsidP="00B3737A">
            <w:pPr>
              <w:pStyle w:val="TableParagraph"/>
              <w:spacing w:line="233" w:lineRule="exact"/>
              <w:ind w:left="109"/>
              <w:jc w:val="both"/>
            </w:pPr>
          </w:p>
        </w:tc>
        <w:tc>
          <w:tcPr>
            <w:tcW w:w="5670" w:type="dxa"/>
          </w:tcPr>
          <w:p w14:paraId="26137EE1" w14:textId="77C1682A" w:rsidR="00780D65" w:rsidRPr="0031145E" w:rsidRDefault="0070433A" w:rsidP="0031145E">
            <w:pPr>
              <w:pStyle w:val="TableParagraph"/>
              <w:spacing w:line="233" w:lineRule="exact"/>
              <w:jc w:val="both"/>
            </w:pPr>
            <w:r>
              <w:rPr>
                <w:sz w:val="24"/>
                <w:szCs w:val="24"/>
              </w:rPr>
              <w:t>П</w:t>
            </w:r>
            <w:r w:rsidRPr="00C938E7">
              <w:rPr>
                <w:sz w:val="24"/>
                <w:szCs w:val="24"/>
              </w:rPr>
              <w:t>рибавление</w:t>
            </w:r>
            <w:r>
              <w:rPr>
                <w:sz w:val="24"/>
                <w:szCs w:val="24"/>
              </w:rPr>
              <w:t xml:space="preserve"> </w:t>
            </w:r>
            <w:r w:rsidRPr="00C938E7">
              <w:rPr>
                <w:sz w:val="24"/>
                <w:szCs w:val="24"/>
              </w:rPr>
              <w:t>начисленных процентов к основной сумме вклада</w:t>
            </w:r>
          </w:p>
        </w:tc>
      </w:tr>
      <w:tr w:rsidR="00780D65" w14:paraId="26930247" w14:textId="77777777" w:rsidTr="00B3737A">
        <w:trPr>
          <w:trHeight w:val="1076"/>
        </w:trPr>
        <w:tc>
          <w:tcPr>
            <w:tcW w:w="603" w:type="dxa"/>
          </w:tcPr>
          <w:p w14:paraId="72BDDEE4" w14:textId="71DF4C1E" w:rsidR="00780D65" w:rsidRDefault="0031145E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410" w:type="dxa"/>
          </w:tcPr>
          <w:p w14:paraId="791CCDCE" w14:textId="75E23612" w:rsidR="00780D65" w:rsidRPr="003D5497" w:rsidRDefault="0031145E" w:rsidP="00B3737A">
            <w:pPr>
              <w:pStyle w:val="TableParagraph"/>
              <w:ind w:left="99"/>
            </w:pPr>
            <w:r w:rsidRPr="003D5497">
              <w:t>Для</w:t>
            </w:r>
            <w:r w:rsidRPr="0031145E">
              <w:t xml:space="preserve"> </w:t>
            </w:r>
            <w:r>
              <w:t xml:space="preserve">чего </w:t>
            </w:r>
            <w:r w:rsidRPr="003D5497">
              <w:t>используют</w:t>
            </w:r>
            <w:r w:rsidRPr="0031145E">
              <w:t xml:space="preserve"> </w:t>
            </w:r>
            <w:r w:rsidRPr="0031145E">
              <w:t>денежные агрегаты</w:t>
            </w:r>
            <w:r>
              <w:t>?</w:t>
            </w:r>
          </w:p>
        </w:tc>
        <w:tc>
          <w:tcPr>
            <w:tcW w:w="1843" w:type="dxa"/>
          </w:tcPr>
          <w:p w14:paraId="4AEBCAEE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2.2.</w:t>
            </w:r>
          </w:p>
        </w:tc>
        <w:tc>
          <w:tcPr>
            <w:tcW w:w="5670" w:type="dxa"/>
          </w:tcPr>
          <w:p w14:paraId="3CC682C1" w14:textId="2EFCA9D3" w:rsidR="00780D65" w:rsidRPr="00CD6409" w:rsidRDefault="0031145E" w:rsidP="0031145E">
            <w:pPr>
              <w:pStyle w:val="TableParagraph"/>
              <w:spacing w:line="233" w:lineRule="exact"/>
              <w:jc w:val="both"/>
            </w:pPr>
            <w:r w:rsidRPr="003D5497">
              <w:t>Для</w:t>
            </w:r>
            <w:r w:rsidRPr="003D5497">
              <w:rPr>
                <w:spacing w:val="-4"/>
              </w:rPr>
              <w:t xml:space="preserve"> </w:t>
            </w:r>
            <w:r w:rsidRPr="003D5497">
              <w:t>анализа</w:t>
            </w:r>
            <w:r w:rsidRPr="003D5497">
              <w:rPr>
                <w:spacing w:val="-2"/>
              </w:rPr>
              <w:t xml:space="preserve"> </w:t>
            </w:r>
            <w:r w:rsidRPr="003D5497">
              <w:t>структуры</w:t>
            </w:r>
            <w:r w:rsidRPr="003D5497">
              <w:rPr>
                <w:spacing w:val="-3"/>
              </w:rPr>
              <w:t xml:space="preserve"> </w:t>
            </w:r>
            <w:r w:rsidRPr="003D5497">
              <w:t>денежной</w:t>
            </w:r>
            <w:r w:rsidRPr="003D5497">
              <w:rPr>
                <w:spacing w:val="-1"/>
              </w:rPr>
              <w:t xml:space="preserve"> </w:t>
            </w:r>
            <w:r w:rsidRPr="003D5497">
              <w:t>массы</w:t>
            </w:r>
          </w:p>
        </w:tc>
      </w:tr>
      <w:tr w:rsidR="00780D65" w14:paraId="6DF7F18D" w14:textId="77777777" w:rsidTr="00B3737A">
        <w:trPr>
          <w:trHeight w:val="1076"/>
        </w:trPr>
        <w:tc>
          <w:tcPr>
            <w:tcW w:w="603" w:type="dxa"/>
          </w:tcPr>
          <w:p w14:paraId="70CB214D" w14:textId="7CAC948B" w:rsidR="00780D65" w:rsidRDefault="0031145E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410" w:type="dxa"/>
          </w:tcPr>
          <w:p w14:paraId="3BC97A10" w14:textId="77777777" w:rsidR="00780D65" w:rsidRPr="003D5497" w:rsidRDefault="00780D65" w:rsidP="00B3737A">
            <w:pPr>
              <w:pStyle w:val="TableParagraph"/>
              <w:ind w:left="99"/>
            </w:pPr>
            <w:r w:rsidRPr="003D5497">
              <w:t>Как</w:t>
            </w:r>
            <w:r w:rsidRPr="003D5497">
              <w:rPr>
                <w:spacing w:val="12"/>
              </w:rPr>
              <w:t xml:space="preserve"> </w:t>
            </w:r>
            <w:r w:rsidRPr="003D5497">
              <w:t>изменится</w:t>
            </w:r>
            <w:r w:rsidRPr="003D5497">
              <w:rPr>
                <w:spacing w:val="11"/>
              </w:rPr>
              <w:t xml:space="preserve"> </w:t>
            </w:r>
            <w:r w:rsidRPr="003D5497">
              <w:t>количество</w:t>
            </w:r>
            <w:r w:rsidRPr="003D5497">
              <w:rPr>
                <w:spacing w:val="11"/>
              </w:rPr>
              <w:t xml:space="preserve"> </w:t>
            </w:r>
            <w:r w:rsidRPr="003D5497">
              <w:t>денег</w:t>
            </w:r>
            <w:r w:rsidRPr="003D5497">
              <w:rPr>
                <w:spacing w:val="11"/>
              </w:rPr>
              <w:t xml:space="preserve"> </w:t>
            </w:r>
            <w:r w:rsidRPr="003D5497">
              <w:t>в</w:t>
            </w:r>
            <w:r w:rsidRPr="003D5497">
              <w:rPr>
                <w:spacing w:val="13"/>
              </w:rPr>
              <w:t xml:space="preserve"> </w:t>
            </w:r>
            <w:r w:rsidRPr="003D5497">
              <w:t>обращении</w:t>
            </w:r>
            <w:r w:rsidRPr="003D5497">
              <w:rPr>
                <w:spacing w:val="13"/>
              </w:rPr>
              <w:t xml:space="preserve"> </w:t>
            </w:r>
            <w:r w:rsidRPr="003D5497">
              <w:t>при</w:t>
            </w:r>
            <w:r w:rsidRPr="003D5497">
              <w:rPr>
                <w:spacing w:val="12"/>
              </w:rPr>
              <w:t xml:space="preserve"> </w:t>
            </w:r>
            <w:r w:rsidRPr="003D5497">
              <w:t>снижении</w:t>
            </w:r>
            <w:r w:rsidRPr="003D5497">
              <w:rPr>
                <w:spacing w:val="13"/>
              </w:rPr>
              <w:t xml:space="preserve"> </w:t>
            </w:r>
            <w:r w:rsidRPr="003D5497">
              <w:t>учетной</w:t>
            </w:r>
            <w:r w:rsidRPr="003D5497">
              <w:rPr>
                <w:spacing w:val="12"/>
              </w:rPr>
              <w:t xml:space="preserve"> </w:t>
            </w:r>
            <w:r w:rsidRPr="003D5497">
              <w:t>ставки</w:t>
            </w:r>
            <w:r w:rsidRPr="003D5497">
              <w:rPr>
                <w:spacing w:val="13"/>
              </w:rPr>
              <w:t xml:space="preserve">  </w:t>
            </w:r>
            <w:r w:rsidRPr="003D5497">
              <w:t>Центрального банка?</w:t>
            </w:r>
          </w:p>
        </w:tc>
        <w:tc>
          <w:tcPr>
            <w:tcW w:w="1843" w:type="dxa"/>
          </w:tcPr>
          <w:p w14:paraId="694C8556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ПК 2.2.</w:t>
            </w:r>
          </w:p>
        </w:tc>
        <w:tc>
          <w:tcPr>
            <w:tcW w:w="5670" w:type="dxa"/>
          </w:tcPr>
          <w:p w14:paraId="37A433FF" w14:textId="77777777" w:rsidR="00780D65" w:rsidRDefault="00780D65" w:rsidP="00780D65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Уменьшится</w:t>
            </w:r>
          </w:p>
          <w:p w14:paraId="316B8BDD" w14:textId="77777777" w:rsidR="00780D65" w:rsidRPr="00113379" w:rsidRDefault="00780D65" w:rsidP="00780D65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  <w:rPr>
                <w:b/>
                <w:bCs/>
              </w:rPr>
            </w:pPr>
            <w:r w:rsidRPr="00113379">
              <w:rPr>
                <w:b/>
                <w:bCs/>
              </w:rPr>
              <w:t xml:space="preserve">Увеличится </w:t>
            </w:r>
          </w:p>
          <w:p w14:paraId="05E1690B" w14:textId="77777777" w:rsidR="00780D65" w:rsidRDefault="00780D65" w:rsidP="00780D65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Уменьшится объем свободных ресурсов коммерческих банков</w:t>
            </w:r>
          </w:p>
          <w:p w14:paraId="3387709C" w14:textId="77777777" w:rsidR="00780D65" w:rsidRPr="00CD6409" w:rsidRDefault="00780D65" w:rsidP="00780D65">
            <w:pPr>
              <w:pStyle w:val="TableParagraph"/>
              <w:numPr>
                <w:ilvl w:val="0"/>
                <w:numId w:val="44"/>
              </w:numPr>
              <w:spacing w:line="233" w:lineRule="exact"/>
              <w:jc w:val="both"/>
            </w:pPr>
            <w:r>
              <w:t>Останется неизменным</w:t>
            </w:r>
          </w:p>
        </w:tc>
      </w:tr>
      <w:tr w:rsidR="00780D65" w14:paraId="4D461D38" w14:textId="77777777" w:rsidTr="00B3737A">
        <w:trPr>
          <w:trHeight w:val="1076"/>
        </w:trPr>
        <w:tc>
          <w:tcPr>
            <w:tcW w:w="603" w:type="dxa"/>
          </w:tcPr>
          <w:p w14:paraId="5BFAA91B" w14:textId="585D91F2" w:rsidR="00780D65" w:rsidRDefault="0070433A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410" w:type="dxa"/>
          </w:tcPr>
          <w:p w14:paraId="3A364674" w14:textId="17581C14" w:rsidR="00780D65" w:rsidRPr="003D5497" w:rsidRDefault="0070433A" w:rsidP="00B3737A">
            <w:pPr>
              <w:pStyle w:val="TableParagraph"/>
              <w:ind w:left="99"/>
            </w:pPr>
            <w:r w:rsidRPr="00C938E7">
              <w:rPr>
                <w:sz w:val="24"/>
                <w:szCs w:val="24"/>
              </w:rPr>
              <w:t xml:space="preserve">Перечислите </w:t>
            </w:r>
            <w:r>
              <w:rPr>
                <w:sz w:val="24"/>
                <w:szCs w:val="24"/>
              </w:rPr>
              <w:t xml:space="preserve">три основные </w:t>
            </w:r>
            <w:r w:rsidRPr="00C938E7">
              <w:rPr>
                <w:sz w:val="24"/>
                <w:szCs w:val="24"/>
              </w:rPr>
              <w:t>функции денег.</w:t>
            </w:r>
          </w:p>
        </w:tc>
        <w:tc>
          <w:tcPr>
            <w:tcW w:w="1843" w:type="dxa"/>
          </w:tcPr>
          <w:p w14:paraId="70048D54" w14:textId="77777777" w:rsidR="00780D65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  <w:r>
              <w:rPr>
                <w:iCs/>
              </w:rPr>
              <w:t>ПК 2.2.</w:t>
            </w:r>
          </w:p>
        </w:tc>
        <w:tc>
          <w:tcPr>
            <w:tcW w:w="5670" w:type="dxa"/>
          </w:tcPr>
          <w:p w14:paraId="1B7E09AE" w14:textId="395F2E6A" w:rsidR="00780D65" w:rsidRPr="00CD6409" w:rsidRDefault="0070433A" w:rsidP="0070433A">
            <w:pPr>
              <w:pStyle w:val="TableParagraph"/>
              <w:spacing w:line="233" w:lineRule="exact"/>
              <w:jc w:val="both"/>
            </w:pPr>
            <w:r>
              <w:rPr>
                <w:sz w:val="24"/>
                <w:szCs w:val="24"/>
              </w:rPr>
              <w:t>С</w:t>
            </w:r>
            <w:r w:rsidRPr="00C938E7">
              <w:rPr>
                <w:sz w:val="24"/>
                <w:szCs w:val="24"/>
              </w:rPr>
              <w:t xml:space="preserve">редство обмена, средство измерения, средство сбережения </w:t>
            </w:r>
          </w:p>
        </w:tc>
      </w:tr>
      <w:tr w:rsidR="00780D65" w14:paraId="425F2819" w14:textId="77777777" w:rsidTr="00B3737A">
        <w:trPr>
          <w:trHeight w:val="1076"/>
        </w:trPr>
        <w:tc>
          <w:tcPr>
            <w:tcW w:w="603" w:type="dxa"/>
          </w:tcPr>
          <w:p w14:paraId="15DBD25A" w14:textId="0BC6C1EA" w:rsidR="00780D65" w:rsidRDefault="0070433A" w:rsidP="00B3737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410" w:type="dxa"/>
          </w:tcPr>
          <w:p w14:paraId="2D21747A" w14:textId="29C69F83" w:rsidR="00780D65" w:rsidRPr="00095588" w:rsidRDefault="00780D65" w:rsidP="00B3737A">
            <w:pPr>
              <w:pStyle w:val="TableParagraph"/>
            </w:pPr>
            <w:r>
              <w:t xml:space="preserve"> </w:t>
            </w:r>
            <w:r w:rsidR="0070433A" w:rsidRPr="00C938E7">
              <w:rPr>
                <w:sz w:val="24"/>
                <w:szCs w:val="24"/>
              </w:rPr>
              <w:t xml:space="preserve">Перечислите </w:t>
            </w:r>
            <w:r w:rsidR="0070433A">
              <w:rPr>
                <w:sz w:val="24"/>
                <w:szCs w:val="24"/>
              </w:rPr>
              <w:t xml:space="preserve">три </w:t>
            </w:r>
            <w:r w:rsidR="0070433A" w:rsidRPr="00C938E7">
              <w:rPr>
                <w:sz w:val="24"/>
                <w:szCs w:val="24"/>
              </w:rPr>
              <w:t>основны</w:t>
            </w:r>
            <w:r w:rsidR="0070433A">
              <w:rPr>
                <w:sz w:val="24"/>
                <w:szCs w:val="24"/>
              </w:rPr>
              <w:t>х</w:t>
            </w:r>
            <w:r w:rsidR="0070433A" w:rsidRPr="00C938E7">
              <w:rPr>
                <w:sz w:val="24"/>
                <w:szCs w:val="24"/>
              </w:rPr>
              <w:t xml:space="preserve"> принцип</w:t>
            </w:r>
            <w:r w:rsidR="0070433A">
              <w:rPr>
                <w:sz w:val="24"/>
                <w:szCs w:val="24"/>
              </w:rPr>
              <w:t>а</w:t>
            </w:r>
            <w:r w:rsidR="0070433A" w:rsidRPr="00C938E7">
              <w:rPr>
                <w:sz w:val="24"/>
                <w:szCs w:val="24"/>
              </w:rPr>
              <w:t xml:space="preserve"> кредитования</w:t>
            </w:r>
          </w:p>
        </w:tc>
        <w:tc>
          <w:tcPr>
            <w:tcW w:w="1843" w:type="dxa"/>
          </w:tcPr>
          <w:p w14:paraId="423C85BB" w14:textId="77777777" w:rsidR="00780D65" w:rsidRPr="0035704A" w:rsidRDefault="00780D65" w:rsidP="00B3737A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bookmarkStart w:id="10" w:name="_GoBack"/>
            <w:bookmarkEnd w:id="10"/>
            <w:r>
              <w:rPr>
                <w:iCs/>
              </w:rPr>
              <w:t>ПК 2.2.</w:t>
            </w:r>
          </w:p>
        </w:tc>
        <w:tc>
          <w:tcPr>
            <w:tcW w:w="5670" w:type="dxa"/>
          </w:tcPr>
          <w:p w14:paraId="495AFB15" w14:textId="3D140FB8" w:rsidR="00780D65" w:rsidRPr="00CD6409" w:rsidRDefault="0070433A" w:rsidP="0070433A">
            <w:pPr>
              <w:pStyle w:val="TableParagraph"/>
              <w:spacing w:line="233" w:lineRule="exact"/>
            </w:pPr>
            <w:r>
              <w:rPr>
                <w:sz w:val="24"/>
                <w:szCs w:val="24"/>
              </w:rPr>
              <w:t>В</w:t>
            </w:r>
            <w:r w:rsidRPr="00C938E7">
              <w:rPr>
                <w:sz w:val="24"/>
                <w:szCs w:val="24"/>
              </w:rPr>
              <w:t>озвратность, платность, срочность</w:t>
            </w:r>
          </w:p>
        </w:tc>
      </w:tr>
    </w:tbl>
    <w:p w14:paraId="57922E42" w14:textId="77777777" w:rsidR="00780D65" w:rsidRDefault="00780D65" w:rsidP="00780D65">
      <w:pPr>
        <w:spacing w:line="233" w:lineRule="exact"/>
        <w:jc w:val="both"/>
        <w:rPr>
          <w:spacing w:val="-2"/>
        </w:rPr>
      </w:pPr>
    </w:p>
    <w:p w14:paraId="1E057863" w14:textId="77777777" w:rsidR="00780D65" w:rsidRPr="00144415" w:rsidRDefault="00780D65" w:rsidP="00780D65"/>
    <w:p w14:paraId="52E842B5" w14:textId="77777777" w:rsidR="00780D65" w:rsidRPr="00144415" w:rsidRDefault="00780D65" w:rsidP="00780D65">
      <w:pPr>
        <w:tabs>
          <w:tab w:val="left" w:pos="1680"/>
        </w:tabs>
      </w:pPr>
      <w:r>
        <w:tab/>
      </w:r>
    </w:p>
    <w:p w14:paraId="3354044E" w14:textId="77777777" w:rsidR="00780D65" w:rsidRPr="00144415" w:rsidRDefault="00780D65" w:rsidP="00780D65"/>
    <w:p w14:paraId="3935E30D" w14:textId="77777777" w:rsidR="00780D65" w:rsidRPr="00144415" w:rsidRDefault="00780D65" w:rsidP="00780D65"/>
    <w:p w14:paraId="2DB894C1" w14:textId="77777777" w:rsidR="00780D65" w:rsidRDefault="00780D65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780D65" w:rsidSect="00780D65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9952D" w14:textId="77777777" w:rsidR="007B12FC" w:rsidRDefault="007B12FC">
      <w:r>
        <w:separator/>
      </w:r>
    </w:p>
  </w:endnote>
  <w:endnote w:type="continuationSeparator" w:id="0">
    <w:p w14:paraId="5CE10A79" w14:textId="77777777" w:rsidR="007B12FC" w:rsidRDefault="007B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AC685" w14:textId="1F31FCF6" w:rsidR="006015C2" w:rsidRDefault="005309E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F04E734" wp14:editId="6F94168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266852" w14:textId="4CDC9D5B" w:rsidR="006015C2" w:rsidRDefault="006015C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B4175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oel="http://schemas.microsoft.com/office/2019/extlst">
          <w:pict>
            <v:shapetype w14:anchorId="1F04E73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1A266852" w14:textId="4CDC9D5B" w:rsidR="006015C2" w:rsidRDefault="006015C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B4175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2DEAC" w14:textId="77777777" w:rsidR="007B12FC" w:rsidRDefault="007B12FC">
      <w:r>
        <w:separator/>
      </w:r>
    </w:p>
  </w:footnote>
  <w:footnote w:type="continuationSeparator" w:id="0">
    <w:p w14:paraId="0EC81767" w14:textId="77777777" w:rsidR="007B12FC" w:rsidRDefault="007B1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05C1"/>
    <w:multiLevelType w:val="hybridMultilevel"/>
    <w:tmpl w:val="DB04A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6ED4FF0"/>
    <w:multiLevelType w:val="hybridMultilevel"/>
    <w:tmpl w:val="EA90167E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E311BE6"/>
    <w:multiLevelType w:val="hybridMultilevel"/>
    <w:tmpl w:val="080C06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6003F5A"/>
    <w:multiLevelType w:val="hybridMultilevel"/>
    <w:tmpl w:val="488A3B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A5575"/>
    <w:multiLevelType w:val="hybridMultilevel"/>
    <w:tmpl w:val="53A2F8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5076B"/>
    <w:multiLevelType w:val="hybridMultilevel"/>
    <w:tmpl w:val="8CE6DB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40A47"/>
    <w:multiLevelType w:val="hybridMultilevel"/>
    <w:tmpl w:val="CD749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4" w15:restartNumberingAfterBreak="0">
    <w:nsid w:val="221D7922"/>
    <w:multiLevelType w:val="hybridMultilevel"/>
    <w:tmpl w:val="BE904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A0141"/>
    <w:multiLevelType w:val="hybridMultilevel"/>
    <w:tmpl w:val="8B00F6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C4E55"/>
    <w:multiLevelType w:val="hybridMultilevel"/>
    <w:tmpl w:val="AB5EA5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321FB"/>
    <w:multiLevelType w:val="hybridMultilevel"/>
    <w:tmpl w:val="8C783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0428C"/>
    <w:multiLevelType w:val="hybridMultilevel"/>
    <w:tmpl w:val="92AEA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21BE2"/>
    <w:multiLevelType w:val="hybridMultilevel"/>
    <w:tmpl w:val="D15E8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E145E"/>
    <w:multiLevelType w:val="hybridMultilevel"/>
    <w:tmpl w:val="108888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4F2462E6"/>
    <w:multiLevelType w:val="hybridMultilevel"/>
    <w:tmpl w:val="B6601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75814AF"/>
    <w:multiLevelType w:val="hybridMultilevel"/>
    <w:tmpl w:val="54D60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A0505"/>
    <w:multiLevelType w:val="hybridMultilevel"/>
    <w:tmpl w:val="92F64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E5484"/>
    <w:multiLevelType w:val="hybridMultilevel"/>
    <w:tmpl w:val="4462C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E30D5"/>
    <w:multiLevelType w:val="hybridMultilevel"/>
    <w:tmpl w:val="52E45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154DA"/>
    <w:multiLevelType w:val="hybridMultilevel"/>
    <w:tmpl w:val="E7B6E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95C15"/>
    <w:multiLevelType w:val="hybridMultilevel"/>
    <w:tmpl w:val="C5ACCA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F3851"/>
    <w:multiLevelType w:val="hybridMultilevel"/>
    <w:tmpl w:val="96D4BE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742C9"/>
    <w:multiLevelType w:val="hybridMultilevel"/>
    <w:tmpl w:val="99F013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5" w15:restartNumberingAfterBreak="0">
    <w:nsid w:val="7C215554"/>
    <w:multiLevelType w:val="hybridMultilevel"/>
    <w:tmpl w:val="7318E07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30"/>
  </w:num>
  <w:num w:numId="2">
    <w:abstractNumId w:val="2"/>
  </w:num>
  <w:num w:numId="3">
    <w:abstractNumId w:val="43"/>
  </w:num>
  <w:num w:numId="4">
    <w:abstractNumId w:val="44"/>
  </w:num>
  <w:num w:numId="5">
    <w:abstractNumId w:val="35"/>
  </w:num>
  <w:num w:numId="6">
    <w:abstractNumId w:val="13"/>
  </w:num>
  <w:num w:numId="7">
    <w:abstractNumId w:val="40"/>
  </w:num>
  <w:num w:numId="8">
    <w:abstractNumId w:val="29"/>
  </w:num>
  <w:num w:numId="9">
    <w:abstractNumId w:val="28"/>
  </w:num>
  <w:num w:numId="10">
    <w:abstractNumId w:val="36"/>
  </w:num>
  <w:num w:numId="11">
    <w:abstractNumId w:val="23"/>
  </w:num>
  <w:num w:numId="12">
    <w:abstractNumId w:val="4"/>
  </w:num>
  <w:num w:numId="13">
    <w:abstractNumId w:val="21"/>
  </w:num>
  <w:num w:numId="14">
    <w:abstractNumId w:val="17"/>
  </w:num>
  <w:num w:numId="15">
    <w:abstractNumId w:val="41"/>
  </w:num>
  <w:num w:numId="16">
    <w:abstractNumId w:val="9"/>
  </w:num>
  <w:num w:numId="17">
    <w:abstractNumId w:val="5"/>
  </w:num>
  <w:num w:numId="18">
    <w:abstractNumId w:val="26"/>
  </w:num>
  <w:num w:numId="19">
    <w:abstractNumId w:val="25"/>
  </w:num>
  <w:num w:numId="20">
    <w:abstractNumId w:val="0"/>
  </w:num>
  <w:num w:numId="21">
    <w:abstractNumId w:val="24"/>
  </w:num>
  <w:num w:numId="22">
    <w:abstractNumId w:val="7"/>
  </w:num>
  <w:num w:numId="23">
    <w:abstractNumId w:val="12"/>
  </w:num>
  <w:num w:numId="24">
    <w:abstractNumId w:val="1"/>
  </w:num>
  <w:num w:numId="25">
    <w:abstractNumId w:val="11"/>
  </w:num>
  <w:num w:numId="26">
    <w:abstractNumId w:val="20"/>
  </w:num>
  <w:num w:numId="27">
    <w:abstractNumId w:val="42"/>
  </w:num>
  <w:num w:numId="28">
    <w:abstractNumId w:val="33"/>
  </w:num>
  <w:num w:numId="29">
    <w:abstractNumId w:val="8"/>
  </w:num>
  <w:num w:numId="30">
    <w:abstractNumId w:val="18"/>
  </w:num>
  <w:num w:numId="31">
    <w:abstractNumId w:val="37"/>
  </w:num>
  <w:num w:numId="32">
    <w:abstractNumId w:val="14"/>
  </w:num>
  <w:num w:numId="33">
    <w:abstractNumId w:val="34"/>
  </w:num>
  <w:num w:numId="34">
    <w:abstractNumId w:val="19"/>
  </w:num>
  <w:num w:numId="35">
    <w:abstractNumId w:val="3"/>
  </w:num>
  <w:num w:numId="36">
    <w:abstractNumId w:val="16"/>
  </w:num>
  <w:num w:numId="37">
    <w:abstractNumId w:val="39"/>
  </w:num>
  <w:num w:numId="38">
    <w:abstractNumId w:val="45"/>
  </w:num>
  <w:num w:numId="39">
    <w:abstractNumId w:val="27"/>
  </w:num>
  <w:num w:numId="40">
    <w:abstractNumId w:val="6"/>
  </w:num>
  <w:num w:numId="41">
    <w:abstractNumId w:val="15"/>
  </w:num>
  <w:num w:numId="42">
    <w:abstractNumId w:val="31"/>
  </w:num>
  <w:num w:numId="43">
    <w:abstractNumId w:val="32"/>
  </w:num>
  <w:num w:numId="44">
    <w:abstractNumId w:val="22"/>
  </w:num>
  <w:num w:numId="45">
    <w:abstractNumId w:val="38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95588"/>
    <w:rsid w:val="000B5A22"/>
    <w:rsid w:val="000C3B00"/>
    <w:rsid w:val="00113379"/>
    <w:rsid w:val="00144415"/>
    <w:rsid w:val="0016269D"/>
    <w:rsid w:val="001721F0"/>
    <w:rsid w:val="001B20CC"/>
    <w:rsid w:val="001B4BAA"/>
    <w:rsid w:val="001D4671"/>
    <w:rsid w:val="001F764E"/>
    <w:rsid w:val="00211685"/>
    <w:rsid w:val="00230E3E"/>
    <w:rsid w:val="00265C0E"/>
    <w:rsid w:val="002757E0"/>
    <w:rsid w:val="00282DCC"/>
    <w:rsid w:val="00284ECF"/>
    <w:rsid w:val="002A047E"/>
    <w:rsid w:val="002B7F4B"/>
    <w:rsid w:val="002E5F06"/>
    <w:rsid w:val="002F289C"/>
    <w:rsid w:val="00300E0E"/>
    <w:rsid w:val="0031145E"/>
    <w:rsid w:val="00320AA0"/>
    <w:rsid w:val="003239CC"/>
    <w:rsid w:val="00323A44"/>
    <w:rsid w:val="00333E3E"/>
    <w:rsid w:val="00353DCB"/>
    <w:rsid w:val="0035704A"/>
    <w:rsid w:val="0037720E"/>
    <w:rsid w:val="0038258A"/>
    <w:rsid w:val="00386A80"/>
    <w:rsid w:val="003D2EA8"/>
    <w:rsid w:val="003D5497"/>
    <w:rsid w:val="00401675"/>
    <w:rsid w:val="0040533B"/>
    <w:rsid w:val="00436116"/>
    <w:rsid w:val="00445018"/>
    <w:rsid w:val="004545D4"/>
    <w:rsid w:val="00455AC8"/>
    <w:rsid w:val="00460686"/>
    <w:rsid w:val="00485FF1"/>
    <w:rsid w:val="00497B91"/>
    <w:rsid w:val="004A54B9"/>
    <w:rsid w:val="004B17E9"/>
    <w:rsid w:val="004C084A"/>
    <w:rsid w:val="004F782D"/>
    <w:rsid w:val="005309EE"/>
    <w:rsid w:val="0055533C"/>
    <w:rsid w:val="005827C5"/>
    <w:rsid w:val="00583E0A"/>
    <w:rsid w:val="005A4045"/>
    <w:rsid w:val="005B40B1"/>
    <w:rsid w:val="005C3F88"/>
    <w:rsid w:val="005E5DE1"/>
    <w:rsid w:val="006015C2"/>
    <w:rsid w:val="00616C94"/>
    <w:rsid w:val="00622E38"/>
    <w:rsid w:val="00631295"/>
    <w:rsid w:val="0063163F"/>
    <w:rsid w:val="00632710"/>
    <w:rsid w:val="006346C7"/>
    <w:rsid w:val="006431BE"/>
    <w:rsid w:val="00683BFE"/>
    <w:rsid w:val="006A07C1"/>
    <w:rsid w:val="006C4C58"/>
    <w:rsid w:val="00700D02"/>
    <w:rsid w:val="0070433A"/>
    <w:rsid w:val="0071754F"/>
    <w:rsid w:val="00725D73"/>
    <w:rsid w:val="00744F8E"/>
    <w:rsid w:val="00773416"/>
    <w:rsid w:val="00780D65"/>
    <w:rsid w:val="007A360D"/>
    <w:rsid w:val="007A66B8"/>
    <w:rsid w:val="007B12FC"/>
    <w:rsid w:val="007C3624"/>
    <w:rsid w:val="007C6483"/>
    <w:rsid w:val="00844B98"/>
    <w:rsid w:val="008A0E76"/>
    <w:rsid w:val="008D4262"/>
    <w:rsid w:val="008D5460"/>
    <w:rsid w:val="008F54FF"/>
    <w:rsid w:val="0096423F"/>
    <w:rsid w:val="00967347"/>
    <w:rsid w:val="0098718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7451"/>
    <w:rsid w:val="00A76C84"/>
    <w:rsid w:val="00A80DD5"/>
    <w:rsid w:val="00A961FC"/>
    <w:rsid w:val="00AA2911"/>
    <w:rsid w:val="00AE04A1"/>
    <w:rsid w:val="00AE5DED"/>
    <w:rsid w:val="00B04764"/>
    <w:rsid w:val="00B32A8F"/>
    <w:rsid w:val="00B40E02"/>
    <w:rsid w:val="00B537C7"/>
    <w:rsid w:val="00B81BD5"/>
    <w:rsid w:val="00B81DD7"/>
    <w:rsid w:val="00BA6227"/>
    <w:rsid w:val="00BB11C0"/>
    <w:rsid w:val="00BC42E2"/>
    <w:rsid w:val="00BD490A"/>
    <w:rsid w:val="00C06905"/>
    <w:rsid w:val="00C22E54"/>
    <w:rsid w:val="00C2702A"/>
    <w:rsid w:val="00C303F0"/>
    <w:rsid w:val="00C412CA"/>
    <w:rsid w:val="00C874E3"/>
    <w:rsid w:val="00CA2E19"/>
    <w:rsid w:val="00CA6D37"/>
    <w:rsid w:val="00CB4B84"/>
    <w:rsid w:val="00CC4E10"/>
    <w:rsid w:val="00CD3FFE"/>
    <w:rsid w:val="00D035E9"/>
    <w:rsid w:val="00D1075A"/>
    <w:rsid w:val="00D45540"/>
    <w:rsid w:val="00D46449"/>
    <w:rsid w:val="00D55967"/>
    <w:rsid w:val="00D66FB4"/>
    <w:rsid w:val="00DA640D"/>
    <w:rsid w:val="00DB4175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EF3CBC"/>
    <w:rsid w:val="00F438F0"/>
    <w:rsid w:val="00F61DE0"/>
    <w:rsid w:val="00F65F7E"/>
    <w:rsid w:val="00FC51C1"/>
    <w:rsid w:val="00FF195D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5F4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80D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87443-059F-44C0-8EAF-080108D7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9</cp:revision>
  <cp:lastPrinted>2024-10-22T11:09:00Z</cp:lastPrinted>
  <dcterms:created xsi:type="dcterms:W3CDTF">2024-10-22T12:22:00Z</dcterms:created>
  <dcterms:modified xsi:type="dcterms:W3CDTF">2025-01-20T18:30:00Z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