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D18F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18C45012" w14:textId="77777777" w:rsidR="00844B98" w:rsidRDefault="00844B98">
      <w:pPr>
        <w:pStyle w:val="a3"/>
        <w:spacing w:before="0"/>
      </w:pPr>
    </w:p>
    <w:p w14:paraId="3E4071D2" w14:textId="77777777" w:rsidR="00844B98" w:rsidRDefault="00844B98">
      <w:pPr>
        <w:pStyle w:val="a3"/>
        <w:spacing w:before="0"/>
      </w:pPr>
    </w:p>
    <w:p w14:paraId="495B505E" w14:textId="77777777" w:rsidR="00844B98" w:rsidRDefault="00844B98">
      <w:pPr>
        <w:pStyle w:val="a3"/>
        <w:spacing w:before="0"/>
      </w:pPr>
    </w:p>
    <w:p w14:paraId="4F270023" w14:textId="77777777" w:rsidR="00844B98" w:rsidRDefault="00844B98">
      <w:pPr>
        <w:pStyle w:val="a3"/>
        <w:spacing w:before="0"/>
      </w:pPr>
    </w:p>
    <w:p w14:paraId="263D1E53" w14:textId="77777777" w:rsidR="00844B98" w:rsidRDefault="00844B98">
      <w:pPr>
        <w:pStyle w:val="a3"/>
        <w:spacing w:before="0"/>
      </w:pPr>
    </w:p>
    <w:p w14:paraId="11C1274E" w14:textId="77777777" w:rsidR="00844B98" w:rsidRDefault="00844B98">
      <w:pPr>
        <w:pStyle w:val="a3"/>
        <w:spacing w:before="0"/>
      </w:pPr>
    </w:p>
    <w:p w14:paraId="3A0D83F3" w14:textId="77777777" w:rsidR="00844B98" w:rsidRDefault="00844B98">
      <w:pPr>
        <w:pStyle w:val="a3"/>
        <w:spacing w:before="0"/>
      </w:pPr>
    </w:p>
    <w:p w14:paraId="338BC5FD" w14:textId="77777777" w:rsidR="00CA2E19" w:rsidRPr="004E6756" w:rsidRDefault="00CA2E19" w:rsidP="00CA2E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437440B" w14:textId="77777777" w:rsidR="00CA2E19" w:rsidRPr="004E6756" w:rsidRDefault="00CA2E19" w:rsidP="00CA2E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73A1843" w14:textId="77777777" w:rsidR="00CA2E19" w:rsidRPr="004E6756" w:rsidRDefault="00CA2E19" w:rsidP="00CA2E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AC19A01" w14:textId="77777777" w:rsidR="00CA2E19" w:rsidRPr="004E6756" w:rsidRDefault="00CA2E19" w:rsidP="00CA2E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03E0621" w14:textId="77777777" w:rsidR="00844B98" w:rsidRDefault="00CA2E19" w:rsidP="00CA2E19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167E243D" w14:textId="77777777" w:rsidR="00844B98" w:rsidRDefault="00844B98">
      <w:pPr>
        <w:pStyle w:val="a3"/>
        <w:spacing w:before="0"/>
      </w:pPr>
    </w:p>
    <w:p w14:paraId="00410291" w14:textId="77777777" w:rsidR="00844B98" w:rsidRDefault="00844B98">
      <w:pPr>
        <w:pStyle w:val="a3"/>
        <w:spacing w:before="0"/>
      </w:pPr>
    </w:p>
    <w:p w14:paraId="590C3650" w14:textId="77777777" w:rsidR="00844B98" w:rsidRDefault="00844B98">
      <w:pPr>
        <w:pStyle w:val="a3"/>
        <w:spacing w:before="0"/>
      </w:pPr>
    </w:p>
    <w:p w14:paraId="448C7966" w14:textId="77777777" w:rsidR="00844B98" w:rsidRDefault="00844B98">
      <w:pPr>
        <w:pStyle w:val="a3"/>
        <w:spacing w:before="0"/>
      </w:pPr>
    </w:p>
    <w:p w14:paraId="5C1A1A37" w14:textId="77777777" w:rsidR="00844B98" w:rsidRDefault="00844B98">
      <w:pPr>
        <w:pStyle w:val="a3"/>
        <w:spacing w:before="0"/>
      </w:pPr>
    </w:p>
    <w:p w14:paraId="706C99DA" w14:textId="77777777" w:rsidR="00844B98" w:rsidRDefault="00844B98">
      <w:pPr>
        <w:pStyle w:val="a3"/>
        <w:spacing w:before="0"/>
      </w:pPr>
    </w:p>
    <w:p w14:paraId="1157334A" w14:textId="77777777" w:rsidR="00844B98" w:rsidRDefault="00844B98">
      <w:pPr>
        <w:pStyle w:val="a3"/>
        <w:spacing w:before="0"/>
      </w:pPr>
    </w:p>
    <w:p w14:paraId="5957515B" w14:textId="77777777" w:rsidR="00844B98" w:rsidRDefault="00844B98">
      <w:pPr>
        <w:pStyle w:val="a3"/>
        <w:spacing w:before="0"/>
      </w:pPr>
    </w:p>
    <w:p w14:paraId="05D90819" w14:textId="77777777" w:rsidR="00844B98" w:rsidRDefault="00844B98">
      <w:pPr>
        <w:pStyle w:val="a3"/>
        <w:spacing w:before="0"/>
      </w:pPr>
    </w:p>
    <w:p w14:paraId="72185A1B" w14:textId="77777777" w:rsidR="00844B98" w:rsidRDefault="00844B98">
      <w:pPr>
        <w:pStyle w:val="a3"/>
        <w:spacing w:before="0"/>
      </w:pPr>
    </w:p>
    <w:p w14:paraId="2B45B266" w14:textId="77777777" w:rsidR="00844B98" w:rsidRDefault="00844B98">
      <w:pPr>
        <w:pStyle w:val="a3"/>
        <w:spacing w:before="0"/>
      </w:pPr>
    </w:p>
    <w:p w14:paraId="2BD9BECF" w14:textId="77777777" w:rsidR="00844B98" w:rsidRDefault="00844B98">
      <w:pPr>
        <w:pStyle w:val="a3"/>
        <w:spacing w:before="0"/>
      </w:pPr>
    </w:p>
    <w:p w14:paraId="5B79D72D" w14:textId="77777777" w:rsidR="00844B98" w:rsidRDefault="00844B98">
      <w:pPr>
        <w:pStyle w:val="a3"/>
        <w:spacing w:before="0"/>
      </w:pPr>
    </w:p>
    <w:p w14:paraId="6C40BA3A" w14:textId="77777777" w:rsidR="00844B98" w:rsidRDefault="00844B98">
      <w:pPr>
        <w:pStyle w:val="a3"/>
        <w:spacing w:before="0"/>
      </w:pPr>
    </w:p>
    <w:p w14:paraId="0A353DF5" w14:textId="77777777" w:rsidR="00844B98" w:rsidRDefault="00844B98">
      <w:pPr>
        <w:pStyle w:val="a3"/>
        <w:spacing w:before="67"/>
      </w:pPr>
    </w:p>
    <w:p w14:paraId="37968F49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603AE99" w14:textId="77777777" w:rsidR="00844B98" w:rsidRDefault="00844B98">
      <w:pPr>
        <w:pStyle w:val="a3"/>
        <w:spacing w:before="0"/>
        <w:rPr>
          <w:b/>
        </w:rPr>
      </w:pPr>
    </w:p>
    <w:p w14:paraId="764DFD91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905A9A6" w14:textId="77777777" w:rsidR="00844B98" w:rsidRDefault="00844B98">
      <w:pPr>
        <w:pStyle w:val="a3"/>
        <w:spacing w:before="0"/>
      </w:pPr>
    </w:p>
    <w:p w14:paraId="594A1673" w14:textId="08337FE1" w:rsidR="0006543D" w:rsidRPr="0006543D" w:rsidRDefault="0006543D" w:rsidP="0006543D">
      <w:pPr>
        <w:tabs>
          <w:tab w:val="left" w:pos="6180"/>
        </w:tabs>
        <w:jc w:val="center"/>
        <w:rPr>
          <w:b/>
          <w:sz w:val="28"/>
          <w:szCs w:val="28"/>
        </w:rPr>
      </w:pPr>
      <w:r w:rsidRPr="0006543D">
        <w:rPr>
          <w:b/>
          <w:sz w:val="28"/>
          <w:szCs w:val="28"/>
        </w:rPr>
        <w:t xml:space="preserve">СГ.ДВ.01.01 </w:t>
      </w:r>
      <w:r>
        <w:rPr>
          <w:b/>
          <w:sz w:val="28"/>
          <w:szCs w:val="28"/>
        </w:rPr>
        <w:t>«</w:t>
      </w:r>
      <w:r w:rsidRPr="0006543D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</w:p>
    <w:p w14:paraId="0A4C2F1E" w14:textId="77777777" w:rsidR="00844B98" w:rsidRDefault="00844B98">
      <w:pPr>
        <w:pStyle w:val="a5"/>
        <w:rPr>
          <w:u w:val="none"/>
        </w:rPr>
      </w:pPr>
    </w:p>
    <w:p w14:paraId="27B8569C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5DF67CD" w14:textId="4EA04230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06543D">
        <w:t>СГ.ДВ.01.01 Физическая культура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06543D">
        <w:t>Физическая культура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469E081A" w14:textId="77777777" w:rsidR="00844B98" w:rsidRDefault="00844B98">
      <w:pPr>
        <w:pStyle w:val="a3"/>
        <w:spacing w:before="0"/>
      </w:pPr>
    </w:p>
    <w:p w14:paraId="37A9A51D" w14:textId="77777777" w:rsidR="00CA2E19" w:rsidRPr="00B62CCA" w:rsidRDefault="00CA2E19" w:rsidP="00CA2E19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Физическая культура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1917EA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023010F2" w14:textId="77777777" w:rsidR="00844B98" w:rsidRDefault="00844B98">
      <w:pPr>
        <w:pStyle w:val="a3"/>
        <w:spacing w:before="0"/>
      </w:pPr>
    </w:p>
    <w:p w14:paraId="0906CB5D" w14:textId="77777777" w:rsidR="00844B98" w:rsidRDefault="00844B98">
      <w:pPr>
        <w:pStyle w:val="a3"/>
        <w:spacing w:before="254"/>
      </w:pPr>
    </w:p>
    <w:p w14:paraId="64B47225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98BF196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8BFF797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478A052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4F41324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28F167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65E54A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BE39BE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5E10780" w14:textId="77777777" w:rsidR="00844B98" w:rsidRDefault="004C084A">
          <w:r>
            <w:fldChar w:fldCharType="end"/>
          </w:r>
        </w:p>
      </w:sdtContent>
    </w:sdt>
    <w:p w14:paraId="24E9626A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87136BB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A4D5C95" w14:textId="75181AEE" w:rsidR="00844B98" w:rsidRDefault="0006543D">
      <w:pPr>
        <w:pStyle w:val="a5"/>
        <w:spacing w:before="41"/>
        <w:ind w:left="577"/>
        <w:rPr>
          <w:u w:val="none"/>
        </w:rPr>
      </w:pPr>
      <w:r>
        <w:t>СГ.ДВ.01.01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Физическая культура</w:t>
      </w:r>
      <w:r w:rsidR="00C2702A">
        <w:rPr>
          <w:spacing w:val="-2"/>
        </w:rPr>
        <w:t>»</w:t>
      </w:r>
    </w:p>
    <w:p w14:paraId="24E57FE5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3683DC6" w14:textId="77777777" w:rsidR="00844B98" w:rsidRDefault="00844B98">
      <w:pPr>
        <w:pStyle w:val="a3"/>
        <w:spacing w:before="82"/>
        <w:rPr>
          <w:i/>
        </w:rPr>
      </w:pPr>
    </w:p>
    <w:p w14:paraId="211696A5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A9DF6E1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191505C2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68AAC3B" w14:textId="77777777" w:rsidR="00CB77DD" w:rsidRDefault="00C2702A" w:rsidP="0006543D">
      <w:pPr>
        <w:pStyle w:val="a3"/>
        <w:spacing w:line="276" w:lineRule="auto"/>
        <w:ind w:left="116" w:right="243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</w:p>
    <w:p w14:paraId="20FE3B96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5440AF66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5095C7F3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1D24A4B3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21CF1E54" w14:textId="77777777" w:rsidR="0006543D" w:rsidRDefault="0006543D" w:rsidP="0006543D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21CB31F1" w14:textId="77777777" w:rsidR="0006543D" w:rsidRDefault="0006543D" w:rsidP="0006543D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0B47B196" w14:textId="77777777" w:rsidR="00844B98" w:rsidRDefault="00C2702A" w:rsidP="0006543D">
      <w:pPr>
        <w:pStyle w:val="a3"/>
        <w:spacing w:before="42" w:line="276" w:lineRule="auto"/>
        <w:ind w:left="115" w:right="239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06543D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8748276" w14:textId="4CF81F9B" w:rsidR="00844B98" w:rsidRDefault="00E8712B" w:rsidP="00E8712B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08BDC0D6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29B8EA8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4BCB6B8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66BA9C10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0020F3F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06543D">
        <w:rPr>
          <w:spacing w:val="-2"/>
        </w:rPr>
        <w:t>зачет</w:t>
      </w:r>
      <w:r w:rsidR="008A0E76">
        <w:rPr>
          <w:spacing w:val="-2"/>
        </w:rPr>
        <w:t>.</w:t>
      </w:r>
    </w:p>
    <w:p w14:paraId="0A0F99EA" w14:textId="77777777" w:rsidR="00844B98" w:rsidRDefault="00844B98">
      <w:pPr>
        <w:pStyle w:val="a3"/>
        <w:spacing w:before="82"/>
      </w:pPr>
    </w:p>
    <w:p w14:paraId="13905810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38F1E2E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44857F50" w14:textId="77777777" w:rsidR="00844B98" w:rsidRDefault="00844B98">
      <w:pPr>
        <w:pStyle w:val="a3"/>
        <w:rPr>
          <w:b/>
          <w:sz w:val="2"/>
        </w:rPr>
      </w:pPr>
    </w:p>
    <w:p w14:paraId="57D4F6A9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20079773" w14:textId="77777777" w:rsidR="00144415" w:rsidRPr="00144415" w:rsidRDefault="00144415" w:rsidP="00144415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342315" w14:paraId="58B44055" w14:textId="77777777" w:rsidTr="00A82D1F">
        <w:trPr>
          <w:trHeight w:val="399"/>
        </w:trPr>
        <w:tc>
          <w:tcPr>
            <w:tcW w:w="797" w:type="dxa"/>
          </w:tcPr>
          <w:p w14:paraId="1D1F28D8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4F6EB6CB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656758CB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48C655C9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7BD5EB63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342315" w14:paraId="470A0075" w14:textId="77777777" w:rsidTr="00A82D1F">
        <w:trPr>
          <w:trHeight w:val="760"/>
        </w:trPr>
        <w:tc>
          <w:tcPr>
            <w:tcW w:w="797" w:type="dxa"/>
          </w:tcPr>
          <w:p w14:paraId="1614D107" w14:textId="77777777" w:rsidR="00342315" w:rsidRPr="00A01D36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37A3AC58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</w:p>
        </w:tc>
        <w:tc>
          <w:tcPr>
            <w:tcW w:w="1824" w:type="dxa"/>
          </w:tcPr>
          <w:p w14:paraId="1D178BA8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2B555DC9" w14:textId="158C3DB0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04FBB2E0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342315" w14:paraId="792ADFE7" w14:textId="77777777" w:rsidTr="00A82D1F">
        <w:tc>
          <w:tcPr>
            <w:tcW w:w="797" w:type="dxa"/>
          </w:tcPr>
          <w:p w14:paraId="65C07479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23413C59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>- это…</w:t>
            </w:r>
          </w:p>
        </w:tc>
        <w:tc>
          <w:tcPr>
            <w:tcW w:w="1824" w:type="dxa"/>
          </w:tcPr>
          <w:p w14:paraId="18B4D583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04</w:t>
            </w:r>
          </w:p>
          <w:p w14:paraId="6C6FB863" w14:textId="402755AA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150197D7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342315" w14:paraId="468D9A02" w14:textId="77777777" w:rsidTr="00A82D1F">
        <w:tc>
          <w:tcPr>
            <w:tcW w:w="797" w:type="dxa"/>
          </w:tcPr>
          <w:p w14:paraId="7CDCA816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382947E8" w14:textId="77777777" w:rsidR="00342315" w:rsidRDefault="00342315" w:rsidP="00A82D1F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22B8691F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</w:tcPr>
          <w:p w14:paraId="475BF937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2E748135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342315" w14:paraId="0AB57F05" w14:textId="77777777" w:rsidTr="00A82D1F">
        <w:tc>
          <w:tcPr>
            <w:tcW w:w="797" w:type="dxa"/>
          </w:tcPr>
          <w:p w14:paraId="415A0AB4" w14:textId="77777777" w:rsidR="00342315" w:rsidRPr="00A01D36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36597C46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297E08EC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632910D0" w14:textId="77777777" w:rsidR="00342315" w:rsidRPr="00BE62CA" w:rsidRDefault="00342315" w:rsidP="00A82D1F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3976D58D" w14:textId="77777777" w:rsidR="00342315" w:rsidRDefault="00342315" w:rsidP="00A82D1F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1EEB61D5" w14:textId="77777777" w:rsidR="00342315" w:rsidRDefault="00342315" w:rsidP="00A82D1F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4714F987" w14:textId="77777777" w:rsidR="00342315" w:rsidRDefault="00342315" w:rsidP="00A82D1F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342315" w14:paraId="3B3E48EC" w14:textId="77777777" w:rsidTr="00A82D1F">
        <w:tc>
          <w:tcPr>
            <w:tcW w:w="797" w:type="dxa"/>
          </w:tcPr>
          <w:p w14:paraId="6FD6A786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18E5AF2D" w14:textId="77777777" w:rsidR="00342315" w:rsidRPr="005A0DC0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0529D1B5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305EADCC" w14:textId="77777777" w:rsidR="00342315" w:rsidRPr="005B18AA" w:rsidRDefault="00342315" w:rsidP="00A82D1F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342315" w14:paraId="7E77FC29" w14:textId="77777777" w:rsidTr="00A82D1F">
        <w:tc>
          <w:tcPr>
            <w:tcW w:w="797" w:type="dxa"/>
          </w:tcPr>
          <w:p w14:paraId="5F804918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578102DF" w14:textId="77777777" w:rsidR="00342315" w:rsidRPr="005A0DC0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4B14F4A4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7DFA1802" w14:textId="77777777" w:rsidR="00342315" w:rsidRPr="005B18AA" w:rsidRDefault="00342315" w:rsidP="00A82D1F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342315" w14:paraId="30B511C9" w14:textId="77777777" w:rsidTr="00A82D1F">
        <w:tc>
          <w:tcPr>
            <w:tcW w:w="797" w:type="dxa"/>
          </w:tcPr>
          <w:p w14:paraId="5C119F6A" w14:textId="77777777" w:rsidR="00342315" w:rsidRPr="00A01D36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2B1D7C5A" w14:textId="77777777" w:rsidR="00342315" w:rsidRPr="005A0DC0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7C68B31F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57ACB83A" w14:textId="77777777" w:rsidR="00342315" w:rsidRPr="00BE62CA" w:rsidRDefault="00342315" w:rsidP="00A82D1F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18246E9A" w14:textId="77777777" w:rsidR="00342315" w:rsidRDefault="00342315" w:rsidP="00A82D1F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48B3C224" w14:textId="77777777" w:rsidR="00342315" w:rsidRDefault="00342315" w:rsidP="00A82D1F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332BC1C3" w14:textId="77777777" w:rsidR="00342315" w:rsidRPr="005B18AA" w:rsidRDefault="00342315" w:rsidP="00A82D1F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342315" w14:paraId="2A96FC80" w14:textId="77777777" w:rsidTr="00A82D1F">
        <w:tc>
          <w:tcPr>
            <w:tcW w:w="797" w:type="dxa"/>
          </w:tcPr>
          <w:p w14:paraId="2D780B7C" w14:textId="77777777" w:rsidR="00342315" w:rsidRPr="00A01D36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715D681D" w14:textId="77777777" w:rsidR="00342315" w:rsidRPr="006175A7" w:rsidRDefault="00342315" w:rsidP="00A82D1F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127F919A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4301794B" w14:textId="77777777" w:rsidR="00342315" w:rsidRPr="006175A7" w:rsidRDefault="00342315" w:rsidP="00A82D1F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342315" w14:paraId="7CFCE8AF" w14:textId="77777777" w:rsidTr="00A82D1F">
        <w:tc>
          <w:tcPr>
            <w:tcW w:w="797" w:type="dxa"/>
          </w:tcPr>
          <w:p w14:paraId="7D61948F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238D3EE4" w14:textId="77777777" w:rsidR="00342315" w:rsidRPr="006175A7" w:rsidRDefault="00342315" w:rsidP="00A82D1F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6695E9C7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20365ABA" w14:textId="77777777" w:rsidR="00342315" w:rsidRDefault="00342315" w:rsidP="00A82D1F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60434678" w14:textId="77777777" w:rsidR="00342315" w:rsidRDefault="00342315" w:rsidP="00A82D1F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0FF34C94" w14:textId="77777777" w:rsidR="00342315" w:rsidRDefault="00342315" w:rsidP="00A82D1F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03CD7B39" w14:textId="77777777" w:rsidR="00342315" w:rsidRPr="00CD6409" w:rsidRDefault="00342315" w:rsidP="00A82D1F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342315" w14:paraId="57F63B6C" w14:textId="77777777" w:rsidTr="00A82D1F">
        <w:tc>
          <w:tcPr>
            <w:tcW w:w="797" w:type="dxa"/>
          </w:tcPr>
          <w:p w14:paraId="0D777D82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3C16A87D" w14:textId="77777777" w:rsidR="00342315" w:rsidRPr="006175A7" w:rsidRDefault="00342315" w:rsidP="00A82D1F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627A34B5" w14:textId="77777777" w:rsidR="00342315" w:rsidRDefault="00342315" w:rsidP="00A82D1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08</w:t>
            </w:r>
          </w:p>
        </w:tc>
        <w:tc>
          <w:tcPr>
            <w:tcW w:w="4842" w:type="dxa"/>
          </w:tcPr>
          <w:p w14:paraId="0544FF8A" w14:textId="77777777" w:rsidR="00342315" w:rsidRPr="00945802" w:rsidRDefault="00342315" w:rsidP="00A82D1F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430C074E" w14:textId="77777777" w:rsidR="00342315" w:rsidRDefault="00342315" w:rsidP="00A82D1F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3F8121B0" w14:textId="77777777" w:rsidR="00342315" w:rsidRPr="006175A7" w:rsidRDefault="00342315" w:rsidP="00A82D1F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</w:tbl>
    <w:p w14:paraId="5E49D963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2259729" w14:textId="77777777" w:rsidR="00144415" w:rsidRPr="00144415" w:rsidRDefault="00144415" w:rsidP="00144415"/>
    <w:p w14:paraId="0724E4D4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731D" w14:textId="77777777" w:rsidR="00A8085F" w:rsidRDefault="00A8085F">
      <w:r>
        <w:separator/>
      </w:r>
    </w:p>
  </w:endnote>
  <w:endnote w:type="continuationSeparator" w:id="0">
    <w:p w14:paraId="4EBB3987" w14:textId="77777777" w:rsidR="00A8085F" w:rsidRDefault="00A8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5334" w14:textId="77777777" w:rsidR="005C3F88" w:rsidRDefault="00B60184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24919DE" wp14:editId="39722B65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F7A20C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17EA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17EA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4DCB" w14:textId="77777777" w:rsidR="00A8085F" w:rsidRDefault="00A8085F">
      <w:r>
        <w:separator/>
      </w:r>
    </w:p>
  </w:footnote>
  <w:footnote w:type="continuationSeparator" w:id="0">
    <w:p w14:paraId="1AB0B312" w14:textId="77777777" w:rsidR="00A8085F" w:rsidRDefault="00A80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453938157">
    <w:abstractNumId w:val="15"/>
  </w:num>
  <w:num w:numId="2" w16cid:durableId="1527255427">
    <w:abstractNumId w:val="1"/>
  </w:num>
  <w:num w:numId="3" w16cid:durableId="1920359088">
    <w:abstractNumId w:val="20"/>
  </w:num>
  <w:num w:numId="4" w16cid:durableId="1239359797">
    <w:abstractNumId w:val="21"/>
  </w:num>
  <w:num w:numId="5" w16cid:durableId="1343895804">
    <w:abstractNumId w:val="16"/>
  </w:num>
  <w:num w:numId="6" w16cid:durableId="1742026169">
    <w:abstractNumId w:val="6"/>
  </w:num>
  <w:num w:numId="7" w16cid:durableId="592468983">
    <w:abstractNumId w:val="18"/>
  </w:num>
  <w:num w:numId="8" w16cid:durableId="700007927">
    <w:abstractNumId w:val="14"/>
  </w:num>
  <w:num w:numId="9" w16cid:durableId="616104202">
    <w:abstractNumId w:val="13"/>
  </w:num>
  <w:num w:numId="10" w16cid:durableId="586351246">
    <w:abstractNumId w:val="17"/>
  </w:num>
  <w:num w:numId="11" w16cid:durableId="342436910">
    <w:abstractNumId w:val="9"/>
  </w:num>
  <w:num w:numId="12" w16cid:durableId="296224848">
    <w:abstractNumId w:val="2"/>
  </w:num>
  <w:num w:numId="13" w16cid:durableId="1385562724">
    <w:abstractNumId w:val="8"/>
  </w:num>
  <w:num w:numId="14" w16cid:durableId="1662027">
    <w:abstractNumId w:val="7"/>
  </w:num>
  <w:num w:numId="15" w16cid:durableId="1676107294">
    <w:abstractNumId w:val="19"/>
  </w:num>
  <w:num w:numId="16" w16cid:durableId="1881623310">
    <w:abstractNumId w:val="5"/>
  </w:num>
  <w:num w:numId="17" w16cid:durableId="1593860016">
    <w:abstractNumId w:val="3"/>
  </w:num>
  <w:num w:numId="18" w16cid:durableId="1522816568">
    <w:abstractNumId w:val="12"/>
  </w:num>
  <w:num w:numId="19" w16cid:durableId="393089211">
    <w:abstractNumId w:val="11"/>
  </w:num>
  <w:num w:numId="20" w16cid:durableId="1934850393">
    <w:abstractNumId w:val="0"/>
  </w:num>
  <w:num w:numId="21" w16cid:durableId="1622612454">
    <w:abstractNumId w:val="10"/>
  </w:num>
  <w:num w:numId="22" w16cid:durableId="295839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6543D"/>
    <w:rsid w:val="00075411"/>
    <w:rsid w:val="00084B51"/>
    <w:rsid w:val="000B5A22"/>
    <w:rsid w:val="000C3B00"/>
    <w:rsid w:val="00144415"/>
    <w:rsid w:val="0016269D"/>
    <w:rsid w:val="001721F0"/>
    <w:rsid w:val="001917EA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A7DF4"/>
    <w:rsid w:val="002B7F4B"/>
    <w:rsid w:val="002E5F06"/>
    <w:rsid w:val="00300E0E"/>
    <w:rsid w:val="00320AA0"/>
    <w:rsid w:val="003239CC"/>
    <w:rsid w:val="00323A44"/>
    <w:rsid w:val="00333E3E"/>
    <w:rsid w:val="00342315"/>
    <w:rsid w:val="00353DCB"/>
    <w:rsid w:val="0037720E"/>
    <w:rsid w:val="0038258A"/>
    <w:rsid w:val="00386A80"/>
    <w:rsid w:val="003D2EA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18AA"/>
    <w:rsid w:val="005B40B1"/>
    <w:rsid w:val="005C3F88"/>
    <w:rsid w:val="005C75E2"/>
    <w:rsid w:val="0063163F"/>
    <w:rsid w:val="00632710"/>
    <w:rsid w:val="006346C7"/>
    <w:rsid w:val="006A07C1"/>
    <w:rsid w:val="006C2E4E"/>
    <w:rsid w:val="006C4C58"/>
    <w:rsid w:val="006E78FF"/>
    <w:rsid w:val="00700D02"/>
    <w:rsid w:val="0071754F"/>
    <w:rsid w:val="00725D73"/>
    <w:rsid w:val="00744F8E"/>
    <w:rsid w:val="00773416"/>
    <w:rsid w:val="007C3624"/>
    <w:rsid w:val="007C6483"/>
    <w:rsid w:val="00844B98"/>
    <w:rsid w:val="008A0E76"/>
    <w:rsid w:val="008D4262"/>
    <w:rsid w:val="008D5460"/>
    <w:rsid w:val="008F54F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70255"/>
    <w:rsid w:val="00A76C84"/>
    <w:rsid w:val="00A8085F"/>
    <w:rsid w:val="00A80DD5"/>
    <w:rsid w:val="00AA2911"/>
    <w:rsid w:val="00AB4B49"/>
    <w:rsid w:val="00AE04A1"/>
    <w:rsid w:val="00AE5DED"/>
    <w:rsid w:val="00B04764"/>
    <w:rsid w:val="00B32A8F"/>
    <w:rsid w:val="00B40E02"/>
    <w:rsid w:val="00B60184"/>
    <w:rsid w:val="00B81BD5"/>
    <w:rsid w:val="00B82067"/>
    <w:rsid w:val="00BA6227"/>
    <w:rsid w:val="00BC42E2"/>
    <w:rsid w:val="00BD490A"/>
    <w:rsid w:val="00C06905"/>
    <w:rsid w:val="00C22E54"/>
    <w:rsid w:val="00C2702A"/>
    <w:rsid w:val="00C303F0"/>
    <w:rsid w:val="00C412CA"/>
    <w:rsid w:val="00C874E3"/>
    <w:rsid w:val="00CA2E19"/>
    <w:rsid w:val="00CA397B"/>
    <w:rsid w:val="00CA6D37"/>
    <w:rsid w:val="00CB4B84"/>
    <w:rsid w:val="00CB6862"/>
    <w:rsid w:val="00CB77DD"/>
    <w:rsid w:val="00CC4E10"/>
    <w:rsid w:val="00D035E9"/>
    <w:rsid w:val="00D1075A"/>
    <w:rsid w:val="00D55967"/>
    <w:rsid w:val="00D91765"/>
    <w:rsid w:val="00DA640D"/>
    <w:rsid w:val="00DE1A53"/>
    <w:rsid w:val="00DF117D"/>
    <w:rsid w:val="00DF511F"/>
    <w:rsid w:val="00E07CF6"/>
    <w:rsid w:val="00E507FA"/>
    <w:rsid w:val="00E54A60"/>
    <w:rsid w:val="00E837A5"/>
    <w:rsid w:val="00E8712B"/>
    <w:rsid w:val="00EB3D3F"/>
    <w:rsid w:val="00ED2969"/>
    <w:rsid w:val="00EE75B9"/>
    <w:rsid w:val="00F438F0"/>
    <w:rsid w:val="00F65F7E"/>
    <w:rsid w:val="00FC51C1"/>
    <w:rsid w:val="00FD18B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D9BB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1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6543D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e">
    <w:name w:val="Table Grid"/>
    <w:basedOn w:val="a1"/>
    <w:uiPriority w:val="39"/>
    <w:rsid w:val="00CB7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9</cp:revision>
  <dcterms:created xsi:type="dcterms:W3CDTF">2024-10-19T11:44:00Z</dcterms:created>
  <dcterms:modified xsi:type="dcterms:W3CDTF">2025-02-05T07:06:00Z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