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2C50B24" w14:textId="77777777" w:rsidR="00C32255" w:rsidRDefault="00C32255" w:rsidP="00C32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C494A34" w14:textId="77777777" w:rsidR="00C32255" w:rsidRDefault="00C32255" w:rsidP="00C32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2B09CD5" w14:textId="77777777" w:rsidR="00C32255" w:rsidRDefault="00C32255" w:rsidP="00C32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C7D7F9A" w14:textId="77777777" w:rsidR="00C32255" w:rsidRDefault="00C32255" w:rsidP="00C32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5952A2F" w14:textId="77777777" w:rsidR="00C32255" w:rsidRDefault="00C32255" w:rsidP="00C32255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C81130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C81130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C81130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C81130">
      <w:pPr>
        <w:pStyle w:val="a3"/>
        <w:spacing w:before="0"/>
        <w:jc w:val="center"/>
      </w:pPr>
    </w:p>
    <w:p w14:paraId="0EF36921" w14:textId="62AFEACB" w:rsidR="00131BD1" w:rsidRDefault="00131BD1" w:rsidP="00131B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ОГСЭ.01 </w:t>
      </w:r>
      <w:r w:rsidR="005F022F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О</w:t>
      </w:r>
      <w:r w:rsidR="005F022F">
        <w:rPr>
          <w:b/>
          <w:bCs/>
          <w:sz w:val="26"/>
          <w:szCs w:val="26"/>
        </w:rPr>
        <w:t>сновы философии»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1953D6D" w:rsidR="00844B98" w:rsidRPr="00131BD1" w:rsidRDefault="00C2702A" w:rsidP="00131BD1">
      <w:pPr>
        <w:jc w:val="both"/>
        <w:rPr>
          <w:b/>
          <w:bCs/>
          <w:sz w:val="24"/>
          <w:szCs w:val="24"/>
        </w:rPr>
      </w:pPr>
      <w:r>
        <w:lastRenderedPageBreak/>
        <w:t xml:space="preserve">Фонд оценочных средств по учебной дисциплине </w:t>
      </w:r>
      <w:r w:rsidR="00131BD1" w:rsidRPr="00131BD1">
        <w:rPr>
          <w:sz w:val="24"/>
          <w:szCs w:val="24"/>
        </w:rPr>
        <w:t xml:space="preserve">ОГСЭ.01 </w:t>
      </w:r>
      <w:r w:rsidR="005F022F">
        <w:rPr>
          <w:sz w:val="24"/>
          <w:szCs w:val="24"/>
        </w:rPr>
        <w:t>Основы философии</w:t>
      </w:r>
      <w:r w:rsidR="00131BD1">
        <w:rPr>
          <w:sz w:val="24"/>
          <w:szCs w:val="24"/>
        </w:rPr>
        <w:t xml:space="preserve"> </w:t>
      </w:r>
      <w:r>
        <w:t>разработан на основе рабочей программы учебной дисциплины «</w:t>
      </w:r>
      <w:r w:rsidR="00C81130">
        <w:t>Основы философии</w:t>
      </w:r>
      <w:r>
        <w:t xml:space="preserve">» для специальности </w:t>
      </w:r>
      <w:r w:rsidR="00131BD1" w:rsidRPr="00131BD1">
        <w:rPr>
          <w:bCs/>
          <w:sz w:val="24"/>
          <w:szCs w:val="24"/>
        </w:rPr>
        <w:t>40.02.01 Право и организация социального обеспечения</w:t>
      </w:r>
      <w:r w:rsidR="00773416" w:rsidRPr="00131BD1">
        <w:rPr>
          <w:sz w:val="24"/>
          <w:szCs w:val="24"/>
        </w:rPr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050295E" w14:textId="77777777" w:rsidR="00844B98" w:rsidRDefault="00844B98">
      <w:pPr>
        <w:jc w:val="both"/>
      </w:pPr>
    </w:p>
    <w:p w14:paraId="0EE7F67E" w14:textId="77777777" w:rsidR="00C32255" w:rsidRDefault="00C32255">
      <w:pPr>
        <w:jc w:val="both"/>
      </w:pPr>
    </w:p>
    <w:p w14:paraId="3F67BB82" w14:textId="27C1CBB6" w:rsidR="00C32255" w:rsidRDefault="00C32255" w:rsidP="00C32255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философии» рассмотрена и одобрена на заседании Ученого совета.</w:t>
      </w:r>
    </w:p>
    <w:p w14:paraId="09912D5E" w14:textId="77777777" w:rsidR="00C32255" w:rsidRDefault="00C32255" w:rsidP="00C32255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73E803BB" w:rsidR="00C32255" w:rsidRDefault="00C32255">
      <w:pPr>
        <w:jc w:val="both"/>
        <w:sectPr w:rsidR="00C32255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3941BD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3941B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3941B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3941B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AD16773" w14:textId="6E2531CE" w:rsidR="00131BD1" w:rsidRPr="00131BD1" w:rsidRDefault="00131BD1" w:rsidP="00131BD1">
      <w:pPr>
        <w:pStyle w:val="a5"/>
        <w:ind w:left="358" w:firstLine="0"/>
        <w:jc w:val="center"/>
        <w:rPr>
          <w:b/>
          <w:bCs/>
          <w:sz w:val="26"/>
          <w:szCs w:val="26"/>
        </w:rPr>
      </w:pPr>
      <w:r w:rsidRPr="00131BD1">
        <w:rPr>
          <w:b/>
          <w:bCs/>
          <w:sz w:val="26"/>
          <w:szCs w:val="26"/>
        </w:rPr>
        <w:t xml:space="preserve">ОГСЭ.01 </w:t>
      </w:r>
      <w:r w:rsidR="005F022F">
        <w:rPr>
          <w:b/>
          <w:bCs/>
          <w:sz w:val="26"/>
          <w:szCs w:val="26"/>
        </w:rPr>
        <w:t>«</w:t>
      </w:r>
      <w:r w:rsidRPr="00131BD1">
        <w:rPr>
          <w:b/>
          <w:bCs/>
          <w:sz w:val="26"/>
          <w:szCs w:val="26"/>
        </w:rPr>
        <w:t>О</w:t>
      </w:r>
      <w:r w:rsidR="005F022F">
        <w:rPr>
          <w:b/>
          <w:bCs/>
          <w:sz w:val="26"/>
          <w:szCs w:val="26"/>
        </w:rPr>
        <w:t>сновы философии»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0A71C88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131BD1" w:rsidRPr="00131BD1">
        <w:rPr>
          <w:bCs/>
        </w:rPr>
        <w:t>40.02.01 Право и организация социального обеспечения</w:t>
      </w:r>
      <w:r w:rsidR="00131BD1" w:rsidRPr="00131BD1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D1CB060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131BD1" w:rsidRPr="00131BD1">
        <w:rPr>
          <w:bCs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ED39729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C81130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12BAA51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</w:t>
      </w:r>
      <w:r w:rsidR="00C81130" w:rsidRPr="004E769D">
        <w:rPr>
          <w:lang w:eastAsia="ar-SA"/>
        </w:rPr>
        <w:t xml:space="preserve">: </w:t>
      </w:r>
      <w:r w:rsidR="00C81130" w:rsidRPr="004E769D">
        <w:rPr>
          <w:i/>
        </w:rPr>
        <w:t>5, «отлично»</w:t>
      </w:r>
      <w:r w:rsidR="00C81130" w:rsidRPr="004E769D">
        <w:rPr>
          <w:lang w:eastAsia="ar-SA"/>
        </w:rPr>
        <w:t xml:space="preserve">, </w:t>
      </w:r>
      <w:r w:rsidR="00C81130" w:rsidRPr="004E769D">
        <w:rPr>
          <w:i/>
        </w:rPr>
        <w:t>4, «хорошо», 3,</w:t>
      </w:r>
      <w:r w:rsidR="00C81130">
        <w:rPr>
          <w:i/>
        </w:rPr>
        <w:t xml:space="preserve"> </w:t>
      </w:r>
      <w:r w:rsidR="00C81130" w:rsidRPr="004E769D">
        <w:rPr>
          <w:i/>
        </w:rPr>
        <w:t>«удовлетворительно»</w:t>
      </w:r>
      <w:r w:rsidR="00C81130" w:rsidRPr="004E769D">
        <w:rPr>
          <w:lang w:eastAsia="ar-SA"/>
        </w:rPr>
        <w:t xml:space="preserve">, </w:t>
      </w:r>
      <w:r w:rsidR="00C81130" w:rsidRPr="004E769D">
        <w:rPr>
          <w:i/>
        </w:rPr>
        <w:t>2,</w:t>
      </w:r>
      <w:r w:rsidR="00C81130">
        <w:rPr>
          <w:i/>
        </w:rPr>
        <w:t xml:space="preserve"> </w:t>
      </w:r>
      <w:r w:rsidR="00C81130" w:rsidRPr="004E769D">
        <w:rPr>
          <w:i/>
        </w:rPr>
        <w:t>«неудовлетворительно»</w:t>
      </w:r>
      <w:r w:rsidR="00C81130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B535AB1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FB45E8">
        <w:rPr>
          <w:spacing w:val="-2"/>
        </w:rPr>
        <w:t xml:space="preserve"> с оценкой</w:t>
      </w:r>
      <w:r w:rsidR="006C175F">
        <w:rPr>
          <w:spacing w:val="-2"/>
        </w:rPr>
        <w:t>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507ADF7A" w14:textId="7D573AD0" w:rsidR="00144415" w:rsidRDefault="00144415" w:rsidP="00144415"/>
    <w:p w14:paraId="16784BB4" w14:textId="1FFD01E6" w:rsidR="00381EF9" w:rsidRDefault="00381EF9" w:rsidP="00144415"/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667"/>
        <w:gridCol w:w="1554"/>
        <w:gridCol w:w="5510"/>
      </w:tblGrid>
      <w:tr w:rsidR="00381EF9" w14:paraId="3779A003" w14:textId="77777777" w:rsidTr="0099594B">
        <w:trPr>
          <w:trHeight w:val="506"/>
        </w:trPr>
        <w:tc>
          <w:tcPr>
            <w:tcW w:w="735" w:type="dxa"/>
          </w:tcPr>
          <w:p w14:paraId="230C4009" w14:textId="77777777" w:rsidR="00381EF9" w:rsidRPr="00AA0BB9" w:rsidRDefault="00381EF9" w:rsidP="0099594B">
            <w:pPr>
              <w:pStyle w:val="TableParagraph"/>
              <w:spacing w:line="252" w:lineRule="exact"/>
              <w:ind w:left="227"/>
            </w:pPr>
            <w:r w:rsidRPr="00AA0BB9">
              <w:rPr>
                <w:spacing w:val="-5"/>
              </w:rPr>
              <w:t>№п</w:t>
            </w:r>
          </w:p>
          <w:p w14:paraId="2801628D" w14:textId="77777777" w:rsidR="00381EF9" w:rsidRPr="00AA0BB9" w:rsidRDefault="00381EF9" w:rsidP="0099594B">
            <w:pPr>
              <w:pStyle w:val="TableParagraph"/>
              <w:spacing w:line="233" w:lineRule="exact"/>
              <w:ind w:left="109"/>
            </w:pPr>
            <w:r w:rsidRPr="00AA0BB9">
              <w:rPr>
                <w:spacing w:val="-10"/>
              </w:rPr>
              <w:t>п</w:t>
            </w:r>
          </w:p>
        </w:tc>
        <w:tc>
          <w:tcPr>
            <w:tcW w:w="2667" w:type="dxa"/>
          </w:tcPr>
          <w:p w14:paraId="582E876C" w14:textId="77777777" w:rsidR="00381EF9" w:rsidRPr="00AA0BB9" w:rsidRDefault="00381EF9" w:rsidP="0099594B">
            <w:pPr>
              <w:pStyle w:val="TableParagraph"/>
              <w:ind w:left="99"/>
            </w:pPr>
            <w:r w:rsidRPr="00AA0BB9"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0C0E3006" w14:textId="77777777" w:rsidR="00381EF9" w:rsidRPr="00AA0BB9" w:rsidRDefault="00381EF9" w:rsidP="0099594B">
            <w:pPr>
              <w:pStyle w:val="TableParagraph"/>
              <w:ind w:left="100"/>
            </w:pPr>
            <w:r w:rsidRPr="00AA0BB9"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17551E57" w14:textId="77777777" w:rsidR="00381EF9" w:rsidRPr="00AA0BB9" w:rsidRDefault="00381EF9" w:rsidP="0099594B">
            <w:pPr>
              <w:pStyle w:val="TableParagraph"/>
              <w:ind w:left="100"/>
            </w:pPr>
            <w:r w:rsidRPr="00AA0BB9">
              <w:rPr>
                <w:spacing w:val="-2"/>
              </w:rPr>
              <w:t>Ответ</w:t>
            </w:r>
          </w:p>
        </w:tc>
      </w:tr>
      <w:tr w:rsidR="00381EF9" w14:paraId="523B5748" w14:textId="77777777" w:rsidTr="0099594B">
        <w:trPr>
          <w:trHeight w:val="506"/>
        </w:trPr>
        <w:tc>
          <w:tcPr>
            <w:tcW w:w="735" w:type="dxa"/>
          </w:tcPr>
          <w:p w14:paraId="4FFC539A" w14:textId="77777777" w:rsidR="00381EF9" w:rsidRPr="00AA0BB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1</w:t>
            </w:r>
          </w:p>
        </w:tc>
        <w:tc>
          <w:tcPr>
            <w:tcW w:w="2667" w:type="dxa"/>
          </w:tcPr>
          <w:p w14:paraId="1E2023D9" w14:textId="77777777" w:rsidR="00381EF9" w:rsidRPr="00AA0BB9" w:rsidRDefault="00381EF9" w:rsidP="0099594B">
            <w:pPr>
              <w:pStyle w:val="TableParagraph"/>
              <w:ind w:left="99"/>
              <w:rPr>
                <w:spacing w:val="-2"/>
              </w:rPr>
            </w:pPr>
            <w:r w:rsidRPr="00AA0BB9">
              <w:rPr>
                <w:rStyle w:val="ab"/>
                <w:b w:val="0"/>
                <w:bCs w:val="0"/>
                <w:color w:val="000000"/>
                <w:shd w:val="clear" w:color="auto" w:fill="FFFFFF"/>
              </w:rPr>
              <w:t>Что является предметом философии?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520BFAB2" w14:textId="4970C1D8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1</w:t>
            </w:r>
          </w:p>
          <w:p w14:paraId="309D67B7" w14:textId="77777777" w:rsidR="00381EF9" w:rsidRPr="00AA0BB9" w:rsidRDefault="00381EF9" w:rsidP="0099594B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5510" w:type="dxa"/>
          </w:tcPr>
          <w:p w14:paraId="21A0A449" w14:textId="77777777" w:rsidR="00381EF9" w:rsidRDefault="00381EF9" w:rsidP="0099594B">
            <w:pPr>
              <w:pStyle w:val="TableParagraph"/>
              <w:rPr>
                <w:color w:val="000000"/>
                <w:shd w:val="clear" w:color="auto" w:fill="FFFFFF"/>
              </w:rPr>
            </w:pPr>
            <w:r w:rsidRPr="00B1183B">
              <w:rPr>
                <w:color w:val="000000"/>
                <w:shd w:val="clear" w:color="auto" w:fill="FFFFFF"/>
              </w:rPr>
              <w:t>Объяснение происхождения Вселенной</w:t>
            </w:r>
          </w:p>
          <w:p w14:paraId="2ACB3EF7" w14:textId="77777777" w:rsidR="00381EF9" w:rsidRPr="00B1183B" w:rsidRDefault="00381EF9" w:rsidP="0099594B">
            <w:pPr>
              <w:pStyle w:val="TableParagraph"/>
              <w:rPr>
                <w:color w:val="000000"/>
                <w:shd w:val="clear" w:color="auto" w:fill="FFFFFF"/>
              </w:rPr>
            </w:pPr>
          </w:p>
        </w:tc>
      </w:tr>
      <w:tr w:rsidR="00381EF9" w14:paraId="2E15482D" w14:textId="77777777" w:rsidTr="0099594B">
        <w:trPr>
          <w:trHeight w:val="506"/>
        </w:trPr>
        <w:tc>
          <w:tcPr>
            <w:tcW w:w="735" w:type="dxa"/>
          </w:tcPr>
          <w:p w14:paraId="49903EEC" w14:textId="77777777" w:rsidR="00381EF9" w:rsidRPr="00AA0BB9" w:rsidRDefault="00381EF9" w:rsidP="00381EF9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2</w:t>
            </w:r>
          </w:p>
        </w:tc>
        <w:tc>
          <w:tcPr>
            <w:tcW w:w="2667" w:type="dxa"/>
          </w:tcPr>
          <w:p w14:paraId="3DCAAE70" w14:textId="2B9BDB7D" w:rsidR="00381EF9" w:rsidRPr="00AA0BB9" w:rsidRDefault="00381EF9" w:rsidP="00381EF9">
            <w:pPr>
              <w:pStyle w:val="TableParagraph"/>
              <w:ind w:left="99"/>
              <w:rPr>
                <w:spacing w:val="-2"/>
              </w:rPr>
            </w:pPr>
            <w:r w:rsidRPr="00AA0BB9">
              <w:t>Общество принадлежит к системам…</w:t>
            </w:r>
          </w:p>
        </w:tc>
        <w:tc>
          <w:tcPr>
            <w:tcW w:w="1554" w:type="dxa"/>
          </w:tcPr>
          <w:p w14:paraId="54165E60" w14:textId="1A4D2D2E" w:rsidR="00381EF9" w:rsidRPr="00AA0BB9" w:rsidRDefault="00381EF9" w:rsidP="00381EF9">
            <w:pPr>
              <w:pStyle w:val="TableParagraph"/>
              <w:ind w:left="100"/>
              <w:rPr>
                <w:spacing w:val="-2"/>
              </w:rPr>
            </w:pPr>
            <w:r w:rsidRPr="00AA0BB9">
              <w:t>ОК 0</w:t>
            </w:r>
            <w:r>
              <w:t>1</w:t>
            </w:r>
          </w:p>
        </w:tc>
        <w:tc>
          <w:tcPr>
            <w:tcW w:w="5510" w:type="dxa"/>
          </w:tcPr>
          <w:p w14:paraId="792F7E82" w14:textId="57E6C67E" w:rsidR="00381EF9" w:rsidRPr="004B240C" w:rsidRDefault="00381EF9" w:rsidP="00381EF9">
            <w:pPr>
              <w:pStyle w:val="TableParagraph"/>
              <w:ind w:left="27"/>
              <w:rPr>
                <w:b/>
                <w:bCs/>
                <w:color w:val="000000"/>
                <w:shd w:val="clear" w:color="auto" w:fill="FFFFFF"/>
              </w:rPr>
            </w:pPr>
            <w:r w:rsidRPr="00AA0BB9">
              <w:t>Социальным</w:t>
            </w:r>
          </w:p>
        </w:tc>
      </w:tr>
      <w:tr w:rsidR="00381EF9" w14:paraId="6989B9D9" w14:textId="77777777" w:rsidTr="0099594B">
        <w:trPr>
          <w:trHeight w:val="506"/>
        </w:trPr>
        <w:tc>
          <w:tcPr>
            <w:tcW w:w="735" w:type="dxa"/>
          </w:tcPr>
          <w:p w14:paraId="017E9F13" w14:textId="77777777" w:rsidR="00381EF9" w:rsidRPr="00AA0BB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 w:rsidRPr="00AA0BB9">
              <w:rPr>
                <w:spacing w:val="-5"/>
              </w:rPr>
              <w:t>3</w:t>
            </w:r>
          </w:p>
        </w:tc>
        <w:tc>
          <w:tcPr>
            <w:tcW w:w="2667" w:type="dxa"/>
          </w:tcPr>
          <w:p w14:paraId="71A93C45" w14:textId="77777777" w:rsidR="00381EF9" w:rsidRPr="00AA0BB9" w:rsidRDefault="00381EF9" w:rsidP="0099594B">
            <w:pPr>
              <w:pStyle w:val="TableParagraph"/>
              <w:rPr>
                <w:spacing w:val="-2"/>
              </w:rPr>
            </w:pPr>
            <w:r w:rsidRPr="00AA0BB9">
              <w:rPr>
                <w:rStyle w:val="ab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Pr="00AA0BB9">
              <w:rPr>
                <w:color w:val="000000"/>
                <w:shd w:val="clear" w:color="auto" w:fill="FFFFFF"/>
              </w:rPr>
              <w:t xml:space="preserve">Социальный </w:t>
            </w:r>
            <w:proofErr w:type="gramStart"/>
            <w:r w:rsidRPr="00AA0BB9">
              <w:rPr>
                <w:color w:val="000000"/>
                <w:shd w:val="clear" w:color="auto" w:fill="FFFFFF"/>
              </w:rPr>
              <w:t>конфликт</w:t>
            </w:r>
            <w:r>
              <w:rPr>
                <w:color w:val="000000"/>
                <w:shd w:val="clear" w:color="auto" w:fill="FFFFFF"/>
              </w:rPr>
              <w:t xml:space="preserve">  -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это…</w:t>
            </w:r>
            <w:r w:rsidRPr="00AA0BB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54" w:type="dxa"/>
          </w:tcPr>
          <w:p w14:paraId="047A0EE5" w14:textId="10DAEA59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  <w:p w14:paraId="599A0E87" w14:textId="77777777" w:rsidR="00381EF9" w:rsidRPr="00AA0BB9" w:rsidRDefault="00381EF9" w:rsidP="0099594B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5510" w:type="dxa"/>
          </w:tcPr>
          <w:p w14:paraId="062C38BF" w14:textId="77777777" w:rsidR="00381EF9" w:rsidRPr="004B240C" w:rsidRDefault="00381EF9" w:rsidP="0099594B">
            <w:pPr>
              <w:pStyle w:val="TableParagrap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</w:t>
            </w:r>
            <w:r w:rsidRPr="00AA0BB9">
              <w:rPr>
                <w:color w:val="000000"/>
                <w:shd w:val="clear" w:color="auto" w:fill="FFFFFF"/>
              </w:rPr>
              <w:t>толкновение интересов</w:t>
            </w:r>
            <w:r>
              <w:rPr>
                <w:color w:val="000000"/>
                <w:shd w:val="clear" w:color="auto" w:fill="FFFFFF"/>
              </w:rPr>
              <w:t xml:space="preserve"> и</w:t>
            </w:r>
            <w:r w:rsidRPr="00AA0BB9">
              <w:rPr>
                <w:color w:val="000000"/>
                <w:shd w:val="clear" w:color="auto" w:fill="FFFFFF"/>
              </w:rPr>
              <w:t xml:space="preserve"> ценностей между отдельными индивидами, группами или обществами</w:t>
            </w:r>
          </w:p>
        </w:tc>
      </w:tr>
      <w:tr w:rsidR="00381EF9" w14:paraId="5741238D" w14:textId="77777777" w:rsidTr="0099594B">
        <w:trPr>
          <w:trHeight w:val="2681"/>
        </w:trPr>
        <w:tc>
          <w:tcPr>
            <w:tcW w:w="735" w:type="dxa"/>
          </w:tcPr>
          <w:p w14:paraId="63AB9817" w14:textId="77777777" w:rsidR="00381EF9" w:rsidRPr="004D6D3D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4</w:t>
            </w:r>
          </w:p>
        </w:tc>
        <w:tc>
          <w:tcPr>
            <w:tcW w:w="2667" w:type="dxa"/>
          </w:tcPr>
          <w:p w14:paraId="48F69787" w14:textId="77777777" w:rsidR="00381EF9" w:rsidRDefault="00381EF9" w:rsidP="0099594B">
            <w:pPr>
              <w:pStyle w:val="TableParagraph"/>
              <w:ind w:left="99"/>
            </w:pPr>
            <w:r w:rsidRPr="00AA0BB9">
              <w:t xml:space="preserve">Соотнесите имена древнегреческих натурфилософов </w:t>
            </w:r>
          </w:p>
          <w:p w14:paraId="371FE278" w14:textId="77777777" w:rsidR="00381EF9" w:rsidRDefault="00381EF9" w:rsidP="00381EF9">
            <w:pPr>
              <w:pStyle w:val="TableParagraph"/>
              <w:numPr>
                <w:ilvl w:val="0"/>
                <w:numId w:val="27"/>
              </w:numPr>
            </w:pPr>
            <w:r w:rsidRPr="00AA0BB9">
              <w:t>Фалес</w:t>
            </w:r>
          </w:p>
          <w:p w14:paraId="5D3FF9EC" w14:textId="77777777" w:rsidR="00381EF9" w:rsidRDefault="00381EF9" w:rsidP="00381EF9">
            <w:pPr>
              <w:pStyle w:val="TableParagraph"/>
              <w:numPr>
                <w:ilvl w:val="0"/>
                <w:numId w:val="27"/>
              </w:numPr>
            </w:pPr>
            <w:r w:rsidRPr="00AA0BB9">
              <w:t>Пифагор</w:t>
            </w:r>
          </w:p>
          <w:p w14:paraId="7A63B4E3" w14:textId="77777777" w:rsidR="00381EF9" w:rsidRDefault="00381EF9" w:rsidP="00381EF9">
            <w:pPr>
              <w:pStyle w:val="TableParagraph"/>
              <w:numPr>
                <w:ilvl w:val="0"/>
                <w:numId w:val="27"/>
              </w:numPr>
            </w:pPr>
            <w:r w:rsidRPr="00AA0BB9">
              <w:t>Демокрит</w:t>
            </w:r>
          </w:p>
          <w:tbl>
            <w:tblPr>
              <w:tblStyle w:val="TableGrid"/>
              <w:tblW w:w="2551" w:type="dxa"/>
              <w:tblInd w:w="71" w:type="dxa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067"/>
            </w:tblGrid>
            <w:tr w:rsidR="00381EF9" w:rsidRPr="00AA0BB9" w14:paraId="530C4C4A" w14:textId="77777777" w:rsidTr="0099594B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5E1F66B8" w14:textId="77777777" w:rsidR="00381EF9" w:rsidRDefault="00381EF9" w:rsidP="0099594B">
                  <w:pPr>
                    <w:spacing w:line="256" w:lineRule="auto"/>
                  </w:pPr>
                  <w:r w:rsidRPr="00AA0BB9">
                    <w:t>и выдвигаемые ими варианты первоначала мироздания:</w:t>
                  </w:r>
                </w:p>
                <w:p w14:paraId="75B47D3A" w14:textId="77777777" w:rsidR="00381EF9" w:rsidRDefault="00381EF9" w:rsidP="0099594B">
                  <w:pPr>
                    <w:spacing w:line="256" w:lineRule="auto"/>
                  </w:pPr>
                  <w:r>
                    <w:t>А) атомы</w:t>
                  </w:r>
                </w:p>
                <w:p w14:paraId="283518DA" w14:textId="77777777" w:rsidR="00381EF9" w:rsidRDefault="00381EF9" w:rsidP="0099594B">
                  <w:pPr>
                    <w:spacing w:line="256" w:lineRule="auto"/>
                  </w:pPr>
                  <w:r>
                    <w:t>Б) число</w:t>
                  </w:r>
                </w:p>
                <w:p w14:paraId="18072390" w14:textId="77777777" w:rsidR="00381EF9" w:rsidRPr="00AA0BB9" w:rsidRDefault="00381EF9" w:rsidP="0099594B">
                  <w:pPr>
                    <w:spacing w:line="256" w:lineRule="auto"/>
                  </w:pPr>
                  <w:r>
                    <w:t>В) вода</w:t>
                  </w:r>
                  <w:r w:rsidRPr="00AA0BB9">
                    <w:tab/>
                    <w:t xml:space="preserve">                     </w:t>
                  </w:r>
                </w:p>
              </w:tc>
              <w:tc>
                <w:tcPr>
                  <w:tcW w:w="1067" w:type="dxa"/>
                </w:tcPr>
                <w:p w14:paraId="64EBFFE9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4CC57B1D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4F10EFD6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57CDB896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0A2F3627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  <w:p w14:paraId="503D199C" w14:textId="77777777" w:rsidR="00381EF9" w:rsidRPr="00AA0BB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381EF9" w:rsidRPr="00AA0BB9" w14:paraId="32B0A871" w14:textId="77777777" w:rsidTr="0099594B">
              <w:trPr>
                <w:trHeight w:val="226"/>
              </w:trPr>
              <w:tc>
                <w:tcPr>
                  <w:tcW w:w="1484" w:type="dxa"/>
                </w:tcPr>
                <w:p w14:paraId="19D78BD3" w14:textId="77777777" w:rsidR="00381EF9" w:rsidRPr="00AA0BB9" w:rsidRDefault="00381EF9" w:rsidP="0099594B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7D1BE86D" w14:textId="77777777" w:rsidR="00381EF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381EF9" w:rsidRPr="00AA0BB9" w14:paraId="3D7A5F4A" w14:textId="77777777" w:rsidTr="0099594B">
              <w:trPr>
                <w:trHeight w:val="253"/>
              </w:trPr>
              <w:tc>
                <w:tcPr>
                  <w:tcW w:w="1484" w:type="dxa"/>
                </w:tcPr>
                <w:p w14:paraId="3E3AC0DB" w14:textId="77777777" w:rsidR="00381EF9" w:rsidRPr="00AA0BB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6F05682C" w14:textId="77777777" w:rsidR="00381EF9" w:rsidRPr="00AA0BB9" w:rsidRDefault="00381EF9" w:rsidP="0099594B">
                  <w:pPr>
                    <w:tabs>
                      <w:tab w:val="center" w:pos="1404"/>
                    </w:tabs>
                    <w:spacing w:line="256" w:lineRule="auto"/>
                  </w:pPr>
                </w:p>
              </w:tc>
            </w:tr>
            <w:tr w:rsidR="00381EF9" w:rsidRPr="00AA0BB9" w14:paraId="72F943FE" w14:textId="77777777" w:rsidTr="0099594B">
              <w:trPr>
                <w:trHeight w:val="80"/>
              </w:trPr>
              <w:tc>
                <w:tcPr>
                  <w:tcW w:w="1484" w:type="dxa"/>
                  <w:hideMark/>
                </w:tcPr>
                <w:p w14:paraId="1AA664BD" w14:textId="77777777" w:rsidR="00381EF9" w:rsidRPr="00AA0BB9" w:rsidRDefault="00381EF9" w:rsidP="0099594B">
                  <w:pPr>
                    <w:spacing w:line="256" w:lineRule="auto"/>
                  </w:pPr>
                </w:p>
              </w:tc>
              <w:tc>
                <w:tcPr>
                  <w:tcW w:w="1067" w:type="dxa"/>
                </w:tcPr>
                <w:p w14:paraId="7C736BBE" w14:textId="77777777" w:rsidR="00381EF9" w:rsidRPr="00AA0BB9" w:rsidRDefault="00381EF9" w:rsidP="0099594B">
                  <w:pPr>
                    <w:spacing w:line="256" w:lineRule="auto"/>
                  </w:pPr>
                </w:p>
              </w:tc>
            </w:tr>
            <w:tr w:rsidR="00381EF9" w:rsidRPr="00AA0BB9" w14:paraId="4593F7BF" w14:textId="77777777" w:rsidTr="0099594B">
              <w:trPr>
                <w:trHeight w:val="226"/>
              </w:trPr>
              <w:tc>
                <w:tcPr>
                  <w:tcW w:w="1484" w:type="dxa"/>
                  <w:hideMark/>
                </w:tcPr>
                <w:p w14:paraId="5FB25DBC" w14:textId="77777777" w:rsidR="00381EF9" w:rsidRPr="004B240C" w:rsidRDefault="00381EF9" w:rsidP="0099594B">
                  <w:pPr>
                    <w:spacing w:line="256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1067" w:type="dxa"/>
                </w:tcPr>
                <w:p w14:paraId="58C2D5E1" w14:textId="77777777" w:rsidR="00381EF9" w:rsidRPr="00AA0BB9" w:rsidRDefault="00381EF9" w:rsidP="0099594B">
                  <w:pPr>
                    <w:spacing w:line="256" w:lineRule="auto"/>
                  </w:pPr>
                </w:p>
              </w:tc>
            </w:tr>
          </w:tbl>
          <w:p w14:paraId="58944083" w14:textId="77777777" w:rsidR="00381EF9" w:rsidRPr="00AA0BB9" w:rsidRDefault="00381EF9" w:rsidP="0099594B">
            <w:pPr>
              <w:pStyle w:val="TableParagraph"/>
              <w:ind w:left="354"/>
              <w:rPr>
                <w:spacing w:val="-2"/>
              </w:rPr>
            </w:pPr>
          </w:p>
        </w:tc>
        <w:tc>
          <w:tcPr>
            <w:tcW w:w="1554" w:type="dxa"/>
          </w:tcPr>
          <w:p w14:paraId="4A7BD188" w14:textId="452CECBF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  <w:p w14:paraId="0B22367C" w14:textId="77777777" w:rsidR="00381EF9" w:rsidRPr="00AA0BB9" w:rsidRDefault="00381EF9" w:rsidP="0099594B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3A90F1FD" w14:textId="77777777" w:rsidR="00381EF9" w:rsidRDefault="00381EF9" w:rsidP="0099594B">
            <w:pPr>
              <w:pStyle w:val="TableParagraph"/>
              <w:ind w:left="100"/>
            </w:pPr>
          </w:p>
          <w:p w14:paraId="65A04090" w14:textId="77777777" w:rsidR="00381EF9" w:rsidRDefault="00381EF9" w:rsidP="0099594B">
            <w:pPr>
              <w:pStyle w:val="TableParagraph"/>
              <w:ind w:left="100"/>
            </w:pPr>
            <w:r>
              <w:t>1.В</w:t>
            </w:r>
          </w:p>
          <w:p w14:paraId="4FD9C35B" w14:textId="77777777" w:rsidR="00381EF9" w:rsidRDefault="00381EF9" w:rsidP="0099594B">
            <w:pPr>
              <w:pStyle w:val="TableParagraph"/>
              <w:ind w:left="100"/>
            </w:pPr>
            <w:r>
              <w:t>2.Б</w:t>
            </w:r>
          </w:p>
          <w:p w14:paraId="70285B3D" w14:textId="77777777" w:rsidR="00381EF9" w:rsidRPr="007E661F" w:rsidRDefault="00381EF9" w:rsidP="0099594B">
            <w:pPr>
              <w:pStyle w:val="TableParagraph"/>
              <w:ind w:left="100"/>
              <w:rPr>
                <w:spacing w:val="-2"/>
              </w:rPr>
            </w:pPr>
            <w:r>
              <w:t>3.А</w:t>
            </w:r>
          </w:p>
        </w:tc>
      </w:tr>
      <w:tr w:rsidR="00381EF9" w14:paraId="0AC19BF6" w14:textId="77777777" w:rsidTr="0099594B">
        <w:trPr>
          <w:trHeight w:val="1170"/>
        </w:trPr>
        <w:tc>
          <w:tcPr>
            <w:tcW w:w="735" w:type="dxa"/>
          </w:tcPr>
          <w:p w14:paraId="78FDC3BE" w14:textId="77777777" w:rsidR="00381EF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2667" w:type="dxa"/>
          </w:tcPr>
          <w:p w14:paraId="3A4B42F7" w14:textId="77777777" w:rsidR="00381EF9" w:rsidRPr="00AA0BB9" w:rsidRDefault="00381EF9" w:rsidP="0099594B">
            <w:pPr>
              <w:pStyle w:val="TableParagraph"/>
              <w:ind w:left="99"/>
            </w:pPr>
            <w:r>
              <w:t>З</w:t>
            </w:r>
            <w:r w:rsidRPr="00AA0BB9">
              <w:t>нание, соответствующее своему предмету, совпадающее с ним</w:t>
            </w:r>
            <w:proofErr w:type="gramStart"/>
            <w:r>
              <w:t>,</w:t>
            </w:r>
            <w:r w:rsidRPr="00AA0BB9">
              <w:t xml:space="preserve"> </w:t>
            </w:r>
            <w:r>
              <w:t>,</w:t>
            </w:r>
            <w:proofErr w:type="gramEnd"/>
            <w:r>
              <w:t xml:space="preserve"> это…</w:t>
            </w:r>
          </w:p>
        </w:tc>
        <w:tc>
          <w:tcPr>
            <w:tcW w:w="1554" w:type="dxa"/>
          </w:tcPr>
          <w:p w14:paraId="7454C9C8" w14:textId="2EA0CF20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  <w:p w14:paraId="73CDE581" w14:textId="77777777" w:rsidR="00381EF9" w:rsidRPr="00AA0BB9" w:rsidRDefault="00381EF9" w:rsidP="0099594B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3CEA7CC6" w14:textId="77777777" w:rsidR="00381EF9" w:rsidRDefault="00381EF9" w:rsidP="0099594B">
            <w:pPr>
              <w:pStyle w:val="TableParagraph"/>
              <w:ind w:left="100"/>
            </w:pPr>
            <w:r w:rsidRPr="00B62F03">
              <w:rPr>
                <w:bCs/>
              </w:rPr>
              <w:t xml:space="preserve">Истина </w:t>
            </w:r>
          </w:p>
        </w:tc>
      </w:tr>
      <w:tr w:rsidR="00381EF9" w14:paraId="73C674F4" w14:textId="77777777" w:rsidTr="0099594B">
        <w:trPr>
          <w:trHeight w:val="1170"/>
        </w:trPr>
        <w:tc>
          <w:tcPr>
            <w:tcW w:w="735" w:type="dxa"/>
          </w:tcPr>
          <w:p w14:paraId="72E24D51" w14:textId="1F81A8DB" w:rsidR="00381EF9" w:rsidRDefault="00381EF9" w:rsidP="00381EF9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2667" w:type="dxa"/>
          </w:tcPr>
          <w:p w14:paraId="6EBCFFEE" w14:textId="5E05678C" w:rsidR="00381EF9" w:rsidRDefault="00381EF9" w:rsidP="00381EF9">
            <w:pPr>
              <w:pStyle w:val="TableParagraph"/>
              <w:ind w:left="99"/>
            </w:pPr>
            <w:r w:rsidRPr="00AA0BB9">
              <w:t>Важнейшим вопросом политики является…</w:t>
            </w:r>
          </w:p>
        </w:tc>
        <w:tc>
          <w:tcPr>
            <w:tcW w:w="1554" w:type="dxa"/>
          </w:tcPr>
          <w:p w14:paraId="63B32FB1" w14:textId="60C38AD5" w:rsidR="00381EF9" w:rsidRPr="00AA0BB9" w:rsidRDefault="00381EF9" w:rsidP="00381EF9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</w:tc>
        <w:tc>
          <w:tcPr>
            <w:tcW w:w="5510" w:type="dxa"/>
          </w:tcPr>
          <w:p w14:paraId="6C39783C" w14:textId="259137EC" w:rsidR="00381EF9" w:rsidRPr="00B62F03" w:rsidRDefault="00381EF9" w:rsidP="00381EF9">
            <w:pPr>
              <w:pStyle w:val="TableParagraph"/>
              <w:ind w:left="100"/>
              <w:rPr>
                <w:bCs/>
              </w:rPr>
            </w:pPr>
            <w:r w:rsidRPr="00AA0BB9">
              <w:t>Государственная власть</w:t>
            </w:r>
          </w:p>
        </w:tc>
      </w:tr>
      <w:tr w:rsidR="00381EF9" w14:paraId="5B12D009" w14:textId="77777777" w:rsidTr="0099594B">
        <w:trPr>
          <w:trHeight w:val="1170"/>
        </w:trPr>
        <w:tc>
          <w:tcPr>
            <w:tcW w:w="735" w:type="dxa"/>
          </w:tcPr>
          <w:p w14:paraId="10173F48" w14:textId="7BC3CFB1" w:rsidR="00381EF9" w:rsidRDefault="00381EF9" w:rsidP="00381EF9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2667" w:type="dxa"/>
          </w:tcPr>
          <w:p w14:paraId="66E372D6" w14:textId="01945CDC" w:rsidR="00381EF9" w:rsidRPr="00AA0BB9" w:rsidRDefault="00381EF9" w:rsidP="00381EF9">
            <w:pPr>
              <w:pStyle w:val="TableParagraph"/>
              <w:ind w:left="99"/>
            </w:pPr>
            <w:proofErr w:type="gramStart"/>
            <w:r w:rsidRPr="00AA0BB9">
              <w:rPr>
                <w:color w:val="000000"/>
                <w:shd w:val="clear" w:color="auto" w:fill="FFFFFF"/>
              </w:rPr>
              <w:t>Спенсер</w:t>
            </w:r>
            <w:r w:rsidRPr="00AA0BB9">
              <w:t xml:space="preserve"> </w:t>
            </w:r>
            <w:r>
              <w:t>это</w:t>
            </w:r>
            <w:proofErr w:type="gramEnd"/>
            <w:r w:rsidRPr="00AA0BB9">
              <w:t xml:space="preserve"> философ, который рассматривал </w:t>
            </w:r>
            <w:r>
              <w:t>общество как</w:t>
            </w:r>
          </w:p>
        </w:tc>
        <w:tc>
          <w:tcPr>
            <w:tcW w:w="1554" w:type="dxa"/>
          </w:tcPr>
          <w:p w14:paraId="3EB97919" w14:textId="73AC0AE5" w:rsidR="00381EF9" w:rsidRPr="00AA0BB9" w:rsidRDefault="00381EF9" w:rsidP="00381EF9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</w:tc>
        <w:tc>
          <w:tcPr>
            <w:tcW w:w="5510" w:type="dxa"/>
          </w:tcPr>
          <w:p w14:paraId="6C67897F" w14:textId="2A80811C" w:rsidR="00381EF9" w:rsidRPr="00AA0BB9" w:rsidRDefault="00381EF9" w:rsidP="00381EF9">
            <w:pPr>
              <w:pStyle w:val="TableParagraph"/>
              <w:ind w:left="100"/>
            </w:pPr>
            <w:r>
              <w:t>О</w:t>
            </w:r>
            <w:r w:rsidRPr="00AA0BB9">
              <w:t>рганизм</w:t>
            </w:r>
          </w:p>
        </w:tc>
      </w:tr>
      <w:tr w:rsidR="00381EF9" w14:paraId="5E2B1A86" w14:textId="77777777" w:rsidTr="0099594B">
        <w:trPr>
          <w:trHeight w:val="506"/>
        </w:trPr>
        <w:tc>
          <w:tcPr>
            <w:tcW w:w="735" w:type="dxa"/>
          </w:tcPr>
          <w:p w14:paraId="4088F2A6" w14:textId="4B2E9DE7" w:rsidR="00381EF9" w:rsidRPr="00AA0BB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2667" w:type="dxa"/>
          </w:tcPr>
          <w:p w14:paraId="60D1B2AE" w14:textId="77777777" w:rsidR="00381EF9" w:rsidRPr="00AA0BB9" w:rsidRDefault="00381EF9" w:rsidP="0099594B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На чем строится религиозное мировоззрение?</w:t>
            </w:r>
          </w:p>
          <w:p w14:paraId="67C09806" w14:textId="77777777" w:rsidR="00381EF9" w:rsidRPr="00AA0BB9" w:rsidRDefault="00381EF9" w:rsidP="0099594B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rStyle w:val="ab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6294FDB6" w14:textId="2C21745A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  <w:p w14:paraId="08D61FAA" w14:textId="77777777" w:rsidR="00381EF9" w:rsidRPr="00AA0BB9" w:rsidRDefault="00381EF9" w:rsidP="0099594B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1989697E" w14:textId="77777777" w:rsidR="00381EF9" w:rsidRPr="004B240C" w:rsidRDefault="00381EF9" w:rsidP="0099594B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на вере;</w:t>
            </w:r>
          </w:p>
          <w:p w14:paraId="47A0CB1C" w14:textId="77777777" w:rsidR="00381EF9" w:rsidRPr="00AA0BB9" w:rsidRDefault="00381EF9" w:rsidP="0099594B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б) на ощущениях;</w:t>
            </w:r>
          </w:p>
          <w:p w14:paraId="7E9CBDD2" w14:textId="77777777" w:rsidR="00381EF9" w:rsidRPr="004B240C" w:rsidRDefault="00381EF9" w:rsidP="0099594B">
            <w:pPr>
              <w:numPr>
                <w:ilvl w:val="12"/>
                <w:numId w:val="0"/>
              </w:numPr>
              <w:tabs>
                <w:tab w:val="left" w:pos="284"/>
              </w:tabs>
              <w:jc w:val="both"/>
            </w:pPr>
            <w:r w:rsidRPr="00AA0BB9">
              <w:t>в) на знаниях.</w:t>
            </w:r>
          </w:p>
        </w:tc>
      </w:tr>
      <w:tr w:rsidR="00381EF9" w14:paraId="46F24DD3" w14:textId="77777777" w:rsidTr="0099594B">
        <w:trPr>
          <w:trHeight w:val="506"/>
        </w:trPr>
        <w:tc>
          <w:tcPr>
            <w:tcW w:w="735" w:type="dxa"/>
          </w:tcPr>
          <w:p w14:paraId="36A55CA0" w14:textId="1ED8DE84" w:rsidR="00381EF9" w:rsidRPr="00AA0BB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9</w:t>
            </w:r>
          </w:p>
        </w:tc>
        <w:tc>
          <w:tcPr>
            <w:tcW w:w="2667" w:type="dxa"/>
          </w:tcPr>
          <w:p w14:paraId="00DF26B8" w14:textId="77777777" w:rsidR="00381EF9" w:rsidRPr="00AA0BB9" w:rsidRDefault="00381EF9" w:rsidP="0099594B">
            <w:pPr>
              <w:widowControl/>
              <w:tabs>
                <w:tab w:val="left" w:pos="284"/>
                <w:tab w:val="left" w:pos="1004"/>
              </w:tabs>
              <w:autoSpaceDE/>
              <w:autoSpaceDN/>
              <w:jc w:val="both"/>
            </w:pPr>
            <w:r w:rsidRPr="00AA0BB9">
              <w:t>Что такое культовая система?</w:t>
            </w:r>
          </w:p>
          <w:p w14:paraId="0BDD03FD" w14:textId="77777777" w:rsidR="00381EF9" w:rsidRPr="00AA0BB9" w:rsidRDefault="00381EF9" w:rsidP="0099594B">
            <w:pPr>
              <w:pStyle w:val="TableParagraph"/>
              <w:ind w:left="99"/>
              <w:rPr>
                <w:rStyle w:val="ab"/>
                <w:b w:val="0"/>
                <w:bCs w:val="0"/>
                <w:color w:val="000000"/>
                <w:shd w:val="clear" w:color="auto" w:fill="FFFFFF"/>
              </w:rPr>
            </w:pPr>
          </w:p>
        </w:tc>
        <w:tc>
          <w:tcPr>
            <w:tcW w:w="1554" w:type="dxa"/>
          </w:tcPr>
          <w:p w14:paraId="38EEBBA8" w14:textId="409294A0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</w:p>
          <w:p w14:paraId="39A1EA98" w14:textId="77777777" w:rsidR="00381EF9" w:rsidRPr="00AA0BB9" w:rsidRDefault="00381EF9" w:rsidP="0099594B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13B1A130" w14:textId="77777777" w:rsidR="00381EF9" w:rsidRPr="004B240C" w:rsidRDefault="00381EF9" w:rsidP="0099594B">
            <w:p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4B240C">
              <w:rPr>
                <w:b/>
                <w:bCs/>
              </w:rPr>
              <w:t>а) обряды;</w:t>
            </w:r>
          </w:p>
          <w:p w14:paraId="20816B5B" w14:textId="77777777" w:rsidR="00381EF9" w:rsidRPr="00AA0BB9" w:rsidRDefault="00381EF9" w:rsidP="0099594B">
            <w:pPr>
              <w:tabs>
                <w:tab w:val="left" w:pos="284"/>
              </w:tabs>
              <w:jc w:val="both"/>
            </w:pPr>
            <w:r w:rsidRPr="00AA0BB9">
              <w:t>б) молитвы</w:t>
            </w:r>
          </w:p>
          <w:p w14:paraId="20004F63" w14:textId="77777777" w:rsidR="00381EF9" w:rsidRPr="004B240C" w:rsidRDefault="00381EF9" w:rsidP="0099594B">
            <w:pPr>
              <w:pStyle w:val="TableParagraph"/>
            </w:pPr>
            <w:r w:rsidRPr="00AA0BB9">
              <w:t>в) вероучения</w:t>
            </w:r>
          </w:p>
        </w:tc>
      </w:tr>
      <w:tr w:rsidR="00381EF9" w14:paraId="15FE019D" w14:textId="77777777" w:rsidTr="0099594B">
        <w:trPr>
          <w:trHeight w:val="1083"/>
        </w:trPr>
        <w:tc>
          <w:tcPr>
            <w:tcW w:w="735" w:type="dxa"/>
          </w:tcPr>
          <w:p w14:paraId="58A06EB8" w14:textId="08CC4B77" w:rsidR="00381EF9" w:rsidRPr="00AA0BB9" w:rsidRDefault="00381EF9" w:rsidP="0099594B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10</w:t>
            </w:r>
          </w:p>
        </w:tc>
        <w:tc>
          <w:tcPr>
            <w:tcW w:w="2667" w:type="dxa"/>
          </w:tcPr>
          <w:p w14:paraId="1DC4653C" w14:textId="77777777" w:rsidR="00381EF9" w:rsidRPr="00AA0BB9" w:rsidRDefault="00381EF9" w:rsidP="0099594B">
            <w:pPr>
              <w:jc w:val="both"/>
            </w:pPr>
            <w:proofErr w:type="spellStart"/>
            <w:r w:rsidRPr="00AA0BB9">
              <w:t>Космоцентризм</w:t>
            </w:r>
            <w:proofErr w:type="spellEnd"/>
            <w:r w:rsidRPr="00AA0BB9">
              <w:t xml:space="preserve"> – это тип мировоззрения, где главным объектом рассмотрения является:</w:t>
            </w:r>
          </w:p>
          <w:p w14:paraId="126C60DA" w14:textId="77777777" w:rsidR="00381EF9" w:rsidRPr="00AA0BB9" w:rsidRDefault="00381EF9" w:rsidP="0099594B">
            <w:pPr>
              <w:jc w:val="both"/>
            </w:pPr>
          </w:p>
        </w:tc>
        <w:tc>
          <w:tcPr>
            <w:tcW w:w="1554" w:type="dxa"/>
          </w:tcPr>
          <w:p w14:paraId="62CC4B8F" w14:textId="430869E1" w:rsidR="00381EF9" w:rsidRPr="00AA0BB9" w:rsidRDefault="00381EF9" w:rsidP="0099594B">
            <w:pPr>
              <w:pStyle w:val="TableParagraph"/>
              <w:ind w:left="100"/>
            </w:pPr>
            <w:r w:rsidRPr="00AA0BB9">
              <w:t>ОК 0</w:t>
            </w:r>
            <w:r>
              <w:t>8</w:t>
            </w:r>
            <w:bookmarkStart w:id="10" w:name="_GoBack"/>
            <w:bookmarkEnd w:id="10"/>
          </w:p>
          <w:p w14:paraId="527B87E9" w14:textId="77777777" w:rsidR="00381EF9" w:rsidRPr="00AA0BB9" w:rsidRDefault="00381EF9" w:rsidP="0099594B">
            <w:pPr>
              <w:pStyle w:val="TableParagraph"/>
              <w:ind w:left="100"/>
            </w:pPr>
          </w:p>
        </w:tc>
        <w:tc>
          <w:tcPr>
            <w:tcW w:w="5510" w:type="dxa"/>
          </w:tcPr>
          <w:p w14:paraId="6819E31D" w14:textId="77777777" w:rsidR="00381EF9" w:rsidRPr="00CC1A32" w:rsidRDefault="00381EF9" w:rsidP="0099594B">
            <w:pPr>
              <w:jc w:val="both"/>
              <w:rPr>
                <w:b/>
                <w:bCs/>
              </w:rPr>
            </w:pPr>
            <w:r w:rsidRPr="00CC1A32">
              <w:rPr>
                <w:b/>
                <w:bCs/>
              </w:rPr>
              <w:t>а) космос;</w:t>
            </w:r>
          </w:p>
          <w:p w14:paraId="442AB7D6" w14:textId="77777777" w:rsidR="00381EF9" w:rsidRPr="00AA0BB9" w:rsidRDefault="00381EF9" w:rsidP="0099594B">
            <w:pPr>
              <w:jc w:val="both"/>
            </w:pPr>
            <w:r w:rsidRPr="00AA0BB9">
              <w:t>б) человек;</w:t>
            </w:r>
          </w:p>
          <w:p w14:paraId="35DB6097" w14:textId="77777777" w:rsidR="00381EF9" w:rsidRPr="00AA0BB9" w:rsidRDefault="00381EF9" w:rsidP="0099594B">
            <w:pPr>
              <w:jc w:val="both"/>
            </w:pPr>
            <w:r w:rsidRPr="00AA0BB9">
              <w:t>в) бог.</w:t>
            </w:r>
          </w:p>
          <w:p w14:paraId="3C153E26" w14:textId="77777777" w:rsidR="00381EF9" w:rsidRPr="00AA0BB9" w:rsidRDefault="00381EF9" w:rsidP="0099594B">
            <w:pPr>
              <w:tabs>
                <w:tab w:val="left" w:pos="284"/>
              </w:tabs>
              <w:jc w:val="both"/>
              <w:rPr>
                <w:b/>
                <w:bCs/>
              </w:rPr>
            </w:pPr>
          </w:p>
        </w:tc>
      </w:tr>
    </w:tbl>
    <w:p w14:paraId="483E8F4C" w14:textId="77777777" w:rsidR="00381EF9" w:rsidRPr="00144415" w:rsidRDefault="00381EF9" w:rsidP="00144415"/>
    <w:sectPr w:rsidR="00381EF9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C13E2" w14:textId="77777777" w:rsidR="003941BD" w:rsidRDefault="003941BD">
      <w:r>
        <w:separator/>
      </w:r>
    </w:p>
  </w:endnote>
  <w:endnote w:type="continuationSeparator" w:id="0">
    <w:p w14:paraId="75DA11CD" w14:textId="77777777" w:rsidR="003941BD" w:rsidRDefault="0039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B6149" w14:textId="77777777" w:rsidR="003941BD" w:rsidRDefault="003941BD">
      <w:r>
        <w:separator/>
      </w:r>
    </w:p>
  </w:footnote>
  <w:footnote w:type="continuationSeparator" w:id="0">
    <w:p w14:paraId="14BE2F77" w14:textId="77777777" w:rsidR="003941BD" w:rsidRDefault="00394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196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727057B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11E64A8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7" w15:restartNumberingAfterBreak="0">
    <w:nsid w:val="162B2BC9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FE948E0"/>
    <w:multiLevelType w:val="hybridMultilevel"/>
    <w:tmpl w:val="97F2B774"/>
    <w:lvl w:ilvl="0" w:tplc="A260B1E8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6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8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9" w15:restartNumberingAfterBreak="0">
    <w:nsid w:val="5B551ECC"/>
    <w:multiLevelType w:val="singleLevel"/>
    <w:tmpl w:val="203AD96E"/>
    <w:lvl w:ilvl="0">
      <w:start w:val="1"/>
      <w:numFmt w:val="decimal"/>
      <w:lvlText w:val="%1."/>
      <w:legacy w:legacy="1" w:legacySpace="120" w:legacyIndent="360"/>
      <w:lvlJc w:val="left"/>
      <w:pPr>
        <w:ind w:left="1004" w:hanging="360"/>
      </w:pPr>
    </w:lvl>
  </w:abstractNum>
  <w:abstractNum w:abstractNumId="2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3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5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6" w15:restartNumberingAfterBreak="0">
    <w:nsid w:val="7C767FE8"/>
    <w:multiLevelType w:val="hybridMultilevel"/>
    <w:tmpl w:val="AA60DA86"/>
    <w:lvl w:ilvl="0" w:tplc="353A7406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8"/>
  </w:num>
  <w:num w:numId="2">
    <w:abstractNumId w:val="2"/>
  </w:num>
  <w:num w:numId="3">
    <w:abstractNumId w:val="24"/>
  </w:num>
  <w:num w:numId="4">
    <w:abstractNumId w:val="25"/>
  </w:num>
  <w:num w:numId="5">
    <w:abstractNumId w:val="20"/>
  </w:num>
  <w:num w:numId="6">
    <w:abstractNumId w:val="9"/>
  </w:num>
  <w:num w:numId="7">
    <w:abstractNumId w:val="22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4"/>
  </w:num>
  <w:num w:numId="13">
    <w:abstractNumId w:val="12"/>
  </w:num>
  <w:num w:numId="14">
    <w:abstractNumId w:val="11"/>
  </w:num>
  <w:num w:numId="15">
    <w:abstractNumId w:val="23"/>
  </w:num>
  <w:num w:numId="16">
    <w:abstractNumId w:val="8"/>
  </w:num>
  <w:num w:numId="17">
    <w:abstractNumId w:val="5"/>
  </w:num>
  <w:num w:numId="18">
    <w:abstractNumId w:val="15"/>
  </w:num>
  <w:num w:numId="19">
    <w:abstractNumId w:val="14"/>
  </w:num>
  <w:num w:numId="20">
    <w:abstractNumId w:val="0"/>
  </w:num>
  <w:num w:numId="21">
    <w:abstractNumId w:val="26"/>
  </w:num>
  <w:num w:numId="22">
    <w:abstractNumId w:val="19"/>
  </w:num>
  <w:num w:numId="23">
    <w:abstractNumId w:val="1"/>
  </w:num>
  <w:num w:numId="24">
    <w:abstractNumId w:val="3"/>
  </w:num>
  <w:num w:numId="25">
    <w:abstractNumId w:val="6"/>
  </w:num>
  <w:num w:numId="26">
    <w:abstractNumId w:val="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162CC"/>
    <w:rsid w:val="00075411"/>
    <w:rsid w:val="00084B51"/>
    <w:rsid w:val="000B5A22"/>
    <w:rsid w:val="00131BD1"/>
    <w:rsid w:val="00144415"/>
    <w:rsid w:val="001721F0"/>
    <w:rsid w:val="001833F5"/>
    <w:rsid w:val="001B4BAA"/>
    <w:rsid w:val="001C6F13"/>
    <w:rsid w:val="001D4671"/>
    <w:rsid w:val="001E1683"/>
    <w:rsid w:val="002757E0"/>
    <w:rsid w:val="002A047E"/>
    <w:rsid w:val="00300E76"/>
    <w:rsid w:val="00333E3E"/>
    <w:rsid w:val="0037720E"/>
    <w:rsid w:val="00381EF9"/>
    <w:rsid w:val="0038258A"/>
    <w:rsid w:val="003941BD"/>
    <w:rsid w:val="003D294D"/>
    <w:rsid w:val="0040533B"/>
    <w:rsid w:val="00422D8F"/>
    <w:rsid w:val="00445018"/>
    <w:rsid w:val="0055533C"/>
    <w:rsid w:val="00564A77"/>
    <w:rsid w:val="005827C5"/>
    <w:rsid w:val="00583E0A"/>
    <w:rsid w:val="005A4045"/>
    <w:rsid w:val="005B40B1"/>
    <w:rsid w:val="005C3F88"/>
    <w:rsid w:val="005F022F"/>
    <w:rsid w:val="00632710"/>
    <w:rsid w:val="006346C7"/>
    <w:rsid w:val="006C175F"/>
    <w:rsid w:val="006C4C58"/>
    <w:rsid w:val="0071754F"/>
    <w:rsid w:val="0072383F"/>
    <w:rsid w:val="00773416"/>
    <w:rsid w:val="00806B4E"/>
    <w:rsid w:val="00844B98"/>
    <w:rsid w:val="00890A00"/>
    <w:rsid w:val="008D5460"/>
    <w:rsid w:val="0096423F"/>
    <w:rsid w:val="00967347"/>
    <w:rsid w:val="009C0C1F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B81BD5"/>
    <w:rsid w:val="00C06905"/>
    <w:rsid w:val="00C2702A"/>
    <w:rsid w:val="00C32255"/>
    <w:rsid w:val="00C412CA"/>
    <w:rsid w:val="00C81130"/>
    <w:rsid w:val="00C874E3"/>
    <w:rsid w:val="00D035E9"/>
    <w:rsid w:val="00D1075A"/>
    <w:rsid w:val="00DB6F26"/>
    <w:rsid w:val="00DE1A53"/>
    <w:rsid w:val="00DF117D"/>
    <w:rsid w:val="00E07CF6"/>
    <w:rsid w:val="00E507FA"/>
    <w:rsid w:val="00E54A60"/>
    <w:rsid w:val="00E837A5"/>
    <w:rsid w:val="00EE75B9"/>
    <w:rsid w:val="00F83055"/>
    <w:rsid w:val="00FB3897"/>
    <w:rsid w:val="00FB45E8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8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81130"/>
    <w:rPr>
      <w:b/>
      <w:bCs/>
    </w:rPr>
  </w:style>
  <w:style w:type="table" w:customStyle="1" w:styleId="TableGrid">
    <w:name w:val="TableGrid"/>
    <w:rsid w:val="00300E76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с отступом 21"/>
    <w:basedOn w:val="a"/>
    <w:rsid w:val="000162CC"/>
    <w:pPr>
      <w:widowControl/>
      <w:autoSpaceDE/>
      <w:autoSpaceDN/>
      <w:ind w:left="284"/>
    </w:pPr>
    <w:rPr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3897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7</cp:revision>
  <dcterms:created xsi:type="dcterms:W3CDTF">2024-10-14T12:08:00Z</dcterms:created>
  <dcterms:modified xsi:type="dcterms:W3CDTF">2025-01-26T13:45:00Z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