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1CF7F" w14:textId="77777777" w:rsidR="00C6538A" w:rsidRDefault="00C6538A" w:rsidP="00C6538A">
      <w:pPr>
        <w:pStyle w:val="a4"/>
        <w:spacing w:before="0"/>
      </w:pPr>
    </w:p>
    <w:p w14:paraId="37B22024" w14:textId="77777777" w:rsidR="00C6538A" w:rsidRDefault="00C6538A" w:rsidP="00C6538A">
      <w:pPr>
        <w:pStyle w:val="a4"/>
        <w:spacing w:before="0"/>
      </w:pPr>
    </w:p>
    <w:p w14:paraId="4787D939" w14:textId="77777777" w:rsidR="00C6538A" w:rsidRDefault="00C6538A" w:rsidP="00C6538A">
      <w:pPr>
        <w:pStyle w:val="a4"/>
        <w:spacing w:before="0"/>
      </w:pPr>
    </w:p>
    <w:p w14:paraId="41A538DF" w14:textId="77777777" w:rsidR="00C6538A" w:rsidRDefault="00C6538A" w:rsidP="00C6538A">
      <w:pPr>
        <w:pStyle w:val="a4"/>
        <w:spacing w:before="0"/>
      </w:pPr>
    </w:p>
    <w:p w14:paraId="7A83A2B1" w14:textId="77777777" w:rsidR="00C6538A" w:rsidRDefault="00C6538A" w:rsidP="00C6538A">
      <w:pPr>
        <w:pStyle w:val="a4"/>
        <w:spacing w:before="0"/>
      </w:pPr>
    </w:p>
    <w:p w14:paraId="27055EC8" w14:textId="77777777" w:rsidR="00C6538A" w:rsidRDefault="00C6538A" w:rsidP="00C6538A">
      <w:pPr>
        <w:pStyle w:val="a4"/>
        <w:spacing w:before="0"/>
      </w:pPr>
    </w:p>
    <w:p w14:paraId="1411E983" w14:textId="77777777" w:rsidR="00C6538A" w:rsidRDefault="00C6538A" w:rsidP="00C6538A">
      <w:pPr>
        <w:pStyle w:val="a4"/>
        <w:spacing w:before="0"/>
      </w:pPr>
    </w:p>
    <w:p w14:paraId="6C046E0F" w14:textId="77777777" w:rsidR="00D561B4" w:rsidRDefault="00D561B4" w:rsidP="00D561B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УТВЕРЖДЕНА</w:t>
      </w:r>
    </w:p>
    <w:p w14:paraId="00FF143D" w14:textId="77777777" w:rsidR="00D561B4" w:rsidRDefault="00D561B4" w:rsidP="00D561B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54B81318" w14:textId="77777777" w:rsidR="00D561B4" w:rsidRDefault="00D561B4" w:rsidP="00D561B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34C15CA2" w14:textId="77777777" w:rsidR="00D561B4" w:rsidRDefault="00D561B4" w:rsidP="00D561B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90B7AC8" w14:textId="77777777" w:rsidR="00D561B4" w:rsidRDefault="00D561B4" w:rsidP="00D561B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0E380BAD" w14:textId="77777777" w:rsidR="00C6538A" w:rsidRDefault="00C6538A" w:rsidP="00C6538A">
      <w:pPr>
        <w:pStyle w:val="a4"/>
        <w:spacing w:before="0"/>
      </w:pPr>
    </w:p>
    <w:p w14:paraId="1724B175" w14:textId="77777777" w:rsidR="00C6538A" w:rsidRDefault="00C6538A" w:rsidP="00C6538A">
      <w:pPr>
        <w:pStyle w:val="a4"/>
        <w:spacing w:before="0"/>
      </w:pPr>
    </w:p>
    <w:p w14:paraId="75B8A586" w14:textId="77777777" w:rsidR="00C6538A" w:rsidRDefault="00C6538A" w:rsidP="00C6538A">
      <w:pPr>
        <w:pStyle w:val="a4"/>
        <w:spacing w:before="0"/>
      </w:pPr>
    </w:p>
    <w:p w14:paraId="47B30595" w14:textId="77777777" w:rsidR="00C6538A" w:rsidRDefault="00C6538A" w:rsidP="00C6538A">
      <w:pPr>
        <w:pStyle w:val="a4"/>
        <w:spacing w:before="0"/>
      </w:pPr>
    </w:p>
    <w:p w14:paraId="39EA015E" w14:textId="77777777" w:rsidR="00C6538A" w:rsidRDefault="00C6538A" w:rsidP="00C6538A">
      <w:pPr>
        <w:pStyle w:val="a4"/>
        <w:spacing w:before="0"/>
      </w:pPr>
    </w:p>
    <w:p w14:paraId="61433DA0" w14:textId="77777777" w:rsidR="00C6538A" w:rsidRDefault="00C6538A" w:rsidP="00C6538A">
      <w:pPr>
        <w:pStyle w:val="a4"/>
        <w:spacing w:before="0"/>
      </w:pPr>
    </w:p>
    <w:p w14:paraId="6BA01217" w14:textId="77777777" w:rsidR="00C6538A" w:rsidRDefault="00C6538A" w:rsidP="00C6538A">
      <w:pPr>
        <w:pStyle w:val="a4"/>
        <w:spacing w:before="0"/>
      </w:pPr>
    </w:p>
    <w:p w14:paraId="76E2FCEE" w14:textId="77777777" w:rsidR="00C6538A" w:rsidRDefault="00C6538A" w:rsidP="00C6538A">
      <w:pPr>
        <w:pStyle w:val="a4"/>
        <w:spacing w:before="0"/>
      </w:pPr>
    </w:p>
    <w:p w14:paraId="540F870D" w14:textId="77777777" w:rsidR="00C6538A" w:rsidRDefault="00C6538A" w:rsidP="00C6538A">
      <w:pPr>
        <w:pStyle w:val="a4"/>
        <w:spacing w:before="0"/>
      </w:pPr>
    </w:p>
    <w:p w14:paraId="72BCD22A" w14:textId="77777777" w:rsidR="00C6538A" w:rsidRDefault="00C6538A" w:rsidP="00C6538A">
      <w:pPr>
        <w:pStyle w:val="a4"/>
        <w:spacing w:before="0"/>
      </w:pPr>
    </w:p>
    <w:p w14:paraId="50D78A4C" w14:textId="77777777" w:rsidR="00C6538A" w:rsidRDefault="00C6538A" w:rsidP="00C6538A">
      <w:pPr>
        <w:pStyle w:val="a4"/>
        <w:spacing w:before="0"/>
      </w:pPr>
    </w:p>
    <w:p w14:paraId="77E154F5" w14:textId="77777777" w:rsidR="00C6538A" w:rsidRDefault="00C6538A" w:rsidP="00C6538A">
      <w:pPr>
        <w:pStyle w:val="a4"/>
        <w:spacing w:before="0"/>
      </w:pPr>
    </w:p>
    <w:p w14:paraId="1A85228F" w14:textId="77777777" w:rsidR="00C6538A" w:rsidRDefault="00C6538A" w:rsidP="00C6538A">
      <w:pPr>
        <w:pStyle w:val="a4"/>
        <w:spacing w:before="0"/>
      </w:pPr>
    </w:p>
    <w:p w14:paraId="008B7CA1" w14:textId="77777777" w:rsidR="00C6538A" w:rsidRDefault="00C6538A" w:rsidP="00C6538A">
      <w:pPr>
        <w:pStyle w:val="a4"/>
        <w:spacing w:before="0"/>
      </w:pPr>
    </w:p>
    <w:p w14:paraId="0238D434" w14:textId="77777777" w:rsidR="00C6538A" w:rsidRDefault="00C6538A" w:rsidP="00C6538A">
      <w:pPr>
        <w:pStyle w:val="a4"/>
        <w:spacing w:before="0"/>
      </w:pPr>
    </w:p>
    <w:p w14:paraId="59318CB5" w14:textId="77777777" w:rsidR="00C6538A" w:rsidRDefault="00C6538A" w:rsidP="00C6538A">
      <w:pPr>
        <w:pStyle w:val="a4"/>
        <w:spacing w:before="67"/>
      </w:pPr>
    </w:p>
    <w:p w14:paraId="5CEFDB79" w14:textId="1BA48304" w:rsidR="00C6538A" w:rsidRDefault="00C6538A" w:rsidP="00C6538A">
      <w:pPr>
        <w:ind w:left="52" w:right="576"/>
        <w:jc w:val="center"/>
        <w:rPr>
          <w:rFonts w:ascii="Times New Roman" w:hAnsi="Times New Roman" w:cs="Times New Roman"/>
          <w:b/>
          <w:spacing w:val="-2"/>
          <w:sz w:val="24"/>
        </w:rPr>
      </w:pPr>
      <w:r w:rsidRPr="00C6538A">
        <w:rPr>
          <w:rFonts w:ascii="Times New Roman" w:hAnsi="Times New Roman" w:cs="Times New Roman"/>
          <w:b/>
          <w:sz w:val="24"/>
        </w:rPr>
        <w:t>ФОНД</w:t>
      </w:r>
      <w:r w:rsidRPr="00C6538A">
        <w:rPr>
          <w:rFonts w:ascii="Times New Roman" w:hAnsi="Times New Roman" w:cs="Times New Roman"/>
          <w:spacing w:val="-3"/>
          <w:sz w:val="24"/>
        </w:rPr>
        <w:t xml:space="preserve"> </w:t>
      </w:r>
      <w:r w:rsidRPr="00C6538A">
        <w:rPr>
          <w:rFonts w:ascii="Times New Roman" w:hAnsi="Times New Roman" w:cs="Times New Roman"/>
          <w:b/>
          <w:sz w:val="24"/>
        </w:rPr>
        <w:t>ОЦЕНОЧНЫХ</w:t>
      </w:r>
      <w:r w:rsidRPr="00C6538A">
        <w:rPr>
          <w:rFonts w:ascii="Times New Roman" w:hAnsi="Times New Roman" w:cs="Times New Roman"/>
          <w:spacing w:val="-3"/>
          <w:sz w:val="24"/>
        </w:rPr>
        <w:t xml:space="preserve"> </w:t>
      </w:r>
      <w:r w:rsidRPr="00C6538A">
        <w:rPr>
          <w:rFonts w:ascii="Times New Roman" w:hAnsi="Times New Roman" w:cs="Times New Roman"/>
          <w:b/>
          <w:spacing w:val="-2"/>
          <w:sz w:val="24"/>
        </w:rPr>
        <w:t>СРЕДСТВ</w:t>
      </w:r>
    </w:p>
    <w:p w14:paraId="1142DF36" w14:textId="4D79DB48" w:rsidR="009E5BF8" w:rsidRDefault="009E5BF8" w:rsidP="00C6538A">
      <w:pPr>
        <w:ind w:left="52" w:right="576"/>
        <w:jc w:val="center"/>
        <w:rPr>
          <w:rFonts w:ascii="Times New Roman" w:hAnsi="Times New Roman" w:cs="Times New Roman"/>
          <w:b/>
          <w:spacing w:val="-2"/>
          <w:sz w:val="24"/>
        </w:rPr>
      </w:pPr>
    </w:p>
    <w:p w14:paraId="56DE29A1" w14:textId="75F9521A" w:rsidR="009E5BF8" w:rsidRPr="00C6538A" w:rsidRDefault="009E5BF8" w:rsidP="00C6538A">
      <w:pPr>
        <w:ind w:left="52" w:right="576"/>
        <w:jc w:val="center"/>
        <w:rPr>
          <w:rFonts w:ascii="Times New Roman" w:hAnsi="Times New Roman" w:cs="Times New Roman"/>
          <w:b/>
          <w:sz w:val="24"/>
        </w:rPr>
      </w:pPr>
      <w:r w:rsidRPr="009E5BF8">
        <w:rPr>
          <w:rFonts w:ascii="Times New Roman" w:hAnsi="Times New Roman" w:cs="Times New Roman"/>
          <w:b/>
          <w:sz w:val="24"/>
        </w:rPr>
        <w:t>ПО ОГСЭ.04 МОДУЛЮ ПОДДЕРЖИВАЮЩИХ ДИСЦИПЛИН</w:t>
      </w:r>
      <w:r w:rsidR="00571467">
        <w:rPr>
          <w:rFonts w:ascii="Times New Roman" w:hAnsi="Times New Roman" w:cs="Times New Roman"/>
          <w:b/>
          <w:sz w:val="24"/>
        </w:rPr>
        <w:t xml:space="preserve"> ПРАВА</w:t>
      </w:r>
    </w:p>
    <w:p w14:paraId="78C388C5" w14:textId="77777777" w:rsidR="00C6538A" w:rsidRPr="00C6538A" w:rsidRDefault="00C6538A" w:rsidP="00C6538A">
      <w:pPr>
        <w:pStyle w:val="a4"/>
        <w:spacing w:before="0"/>
        <w:rPr>
          <w:b/>
        </w:rPr>
      </w:pPr>
    </w:p>
    <w:p w14:paraId="0062E947" w14:textId="77777777" w:rsidR="00C6538A" w:rsidRPr="00C6538A" w:rsidRDefault="00C6538A" w:rsidP="00C6538A">
      <w:pPr>
        <w:pStyle w:val="a4"/>
        <w:spacing w:before="1"/>
        <w:ind w:left="52" w:right="577"/>
        <w:jc w:val="center"/>
      </w:pPr>
      <w:r w:rsidRPr="00C6538A">
        <w:t>УЧЕБНОЙ</w:t>
      </w:r>
      <w:r w:rsidRPr="00C6538A">
        <w:rPr>
          <w:spacing w:val="-4"/>
        </w:rPr>
        <w:t xml:space="preserve"> </w:t>
      </w:r>
      <w:r w:rsidRPr="00C6538A">
        <w:rPr>
          <w:spacing w:val="-2"/>
        </w:rPr>
        <w:t>ДИСЦИПЛИНЫ</w:t>
      </w:r>
    </w:p>
    <w:p w14:paraId="6D9BF812" w14:textId="77777777" w:rsidR="00C6538A" w:rsidRPr="00C6538A" w:rsidRDefault="00C6538A" w:rsidP="00C6538A">
      <w:pPr>
        <w:pStyle w:val="a4"/>
        <w:spacing w:before="0"/>
      </w:pPr>
    </w:p>
    <w:p w14:paraId="1388BBFC" w14:textId="7708E790" w:rsidR="00C6538A" w:rsidRPr="00C6538A" w:rsidRDefault="00C6538A" w:rsidP="00C6538A">
      <w:pPr>
        <w:pStyle w:val="a6"/>
        <w:rPr>
          <w:u w:val="none"/>
        </w:rPr>
      </w:pPr>
      <w:r>
        <w:rPr>
          <w:u w:val="none"/>
        </w:rPr>
        <w:t>ОГСЭ.0</w:t>
      </w:r>
      <w:r w:rsidR="009E5BF8">
        <w:rPr>
          <w:u w:val="none"/>
        </w:rPr>
        <w:t>4.02</w:t>
      </w:r>
      <w:r>
        <w:rPr>
          <w:u w:val="none"/>
        </w:rPr>
        <w:t xml:space="preserve"> «Основы финансовой грамотности»</w:t>
      </w:r>
    </w:p>
    <w:p w14:paraId="7FA0748E" w14:textId="77777777" w:rsidR="00C6538A" w:rsidRDefault="00C6538A" w:rsidP="00C6538A">
      <w:pPr>
        <w:sectPr w:rsidR="00C6538A" w:rsidSect="00C6538A">
          <w:pgSz w:w="11910" w:h="16840"/>
          <w:pgMar w:top="1219" w:right="601" w:bottom="1242" w:left="618" w:header="720" w:footer="720" w:gutter="0"/>
          <w:cols w:space="720"/>
        </w:sectPr>
      </w:pPr>
    </w:p>
    <w:p w14:paraId="49A46CC3" w14:textId="43C0A451" w:rsidR="00C6538A" w:rsidRDefault="00C6538A" w:rsidP="00C6538A">
      <w:pPr>
        <w:pStyle w:val="a4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Pr="00C6538A">
        <w:t>ОГСЭ.0</w:t>
      </w:r>
      <w:r w:rsidR="009E5BF8">
        <w:t>4.02</w:t>
      </w:r>
      <w:r w:rsidRPr="00C6538A">
        <w:t xml:space="preserve"> Основы финансовой грамотности</w:t>
      </w:r>
      <w:r>
        <w:t xml:space="preserve"> разработан на основе рабочей программы учебной дисциплины «</w:t>
      </w:r>
      <w:r w:rsidRPr="00C6538A">
        <w:t>Основы финансовой грамотности</w:t>
      </w:r>
      <w:r>
        <w:t xml:space="preserve">» для специальности </w:t>
      </w:r>
      <w:r w:rsidRPr="00C33C68">
        <w:t>40</w:t>
      </w:r>
      <w:r>
        <w:t>.02.0</w:t>
      </w:r>
      <w:r w:rsidRPr="00C33C68">
        <w:t>1</w:t>
      </w:r>
      <w:r>
        <w:t xml:space="preserve"> Право и организация социального обеспечения.</w:t>
      </w:r>
    </w:p>
    <w:p w14:paraId="43ED5460" w14:textId="77777777" w:rsidR="00C6538A" w:rsidRDefault="00C6538A" w:rsidP="00C6538A">
      <w:pPr>
        <w:pStyle w:val="a4"/>
        <w:spacing w:before="0"/>
      </w:pPr>
    </w:p>
    <w:p w14:paraId="02CAB10F" w14:textId="77777777" w:rsidR="00C6538A" w:rsidRDefault="00C6538A" w:rsidP="00C6538A">
      <w:pPr>
        <w:pStyle w:val="a4"/>
        <w:spacing w:before="0"/>
      </w:pPr>
    </w:p>
    <w:p w14:paraId="34F7392F" w14:textId="77777777" w:rsidR="00C6538A" w:rsidRDefault="00C6538A" w:rsidP="00C6538A">
      <w:pPr>
        <w:pStyle w:val="a4"/>
        <w:spacing w:before="254"/>
      </w:pPr>
    </w:p>
    <w:p w14:paraId="0B59846A" w14:textId="77777777" w:rsidR="00C6538A" w:rsidRDefault="00C6538A" w:rsidP="00C6538A">
      <w:pPr>
        <w:pStyle w:val="a4"/>
        <w:spacing w:before="0"/>
        <w:ind w:left="102"/>
        <w:jc w:val="both"/>
      </w:pPr>
      <w:r>
        <w:t>Организация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870CFC5" w14:textId="77777777" w:rsidR="00C6538A" w:rsidRDefault="00C6538A" w:rsidP="00C6538A">
      <w:pPr>
        <w:jc w:val="both"/>
      </w:pPr>
    </w:p>
    <w:p w14:paraId="506A15A7" w14:textId="77777777" w:rsidR="00D561B4" w:rsidRDefault="00D561B4" w:rsidP="00C6538A">
      <w:pPr>
        <w:jc w:val="both"/>
      </w:pPr>
    </w:p>
    <w:p w14:paraId="30B96662" w14:textId="40979099" w:rsidR="00D561B4" w:rsidRPr="00D561B4" w:rsidRDefault="00D561B4" w:rsidP="00D561B4">
      <w:pPr>
        <w:widowControl w:val="0"/>
        <w:tabs>
          <w:tab w:val="center" w:pos="-2127"/>
          <w:tab w:val="right" w:pos="10065"/>
        </w:tabs>
        <w:autoSpaceDE w:val="0"/>
        <w:autoSpaceDN w:val="0"/>
        <w:spacing w:before="240" w:after="60" w:line="240" w:lineRule="auto"/>
        <w:ind w:left="142" w:hanging="24"/>
        <w:jc w:val="both"/>
        <w:outlineLvl w:val="8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561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Рабочая программа дисциплины 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Основы финансовой грамотности</w:t>
      </w:r>
      <w:r w:rsidRPr="00D561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 рассмотрена и одобрена на заседании Ученого совета.</w:t>
      </w:r>
    </w:p>
    <w:p w14:paraId="53999E09" w14:textId="77777777" w:rsidR="00D561B4" w:rsidRPr="00D561B4" w:rsidRDefault="00D561B4" w:rsidP="00D561B4">
      <w:pPr>
        <w:widowControl w:val="0"/>
        <w:tabs>
          <w:tab w:val="center" w:pos="-2127"/>
          <w:tab w:val="right" w:pos="10065"/>
        </w:tabs>
        <w:autoSpaceDE w:val="0"/>
        <w:autoSpaceDN w:val="0"/>
        <w:spacing w:before="240" w:after="60" w:line="240" w:lineRule="auto"/>
        <w:ind w:left="142" w:hanging="24"/>
        <w:jc w:val="both"/>
        <w:outlineLvl w:val="8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D561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Протокол от «25» мая 2023 г. № 9</w:t>
      </w:r>
    </w:p>
    <w:p w14:paraId="043993CE" w14:textId="1618CC80" w:rsidR="00D561B4" w:rsidRDefault="00D561B4" w:rsidP="00C6538A">
      <w:pPr>
        <w:jc w:val="both"/>
        <w:sectPr w:rsidR="00D561B4" w:rsidSect="00C6538A">
          <w:pgSz w:w="11910" w:h="16840"/>
          <w:pgMar w:top="1219" w:right="601" w:bottom="1242" w:left="618" w:header="720" w:footer="720" w:gutter="0"/>
          <w:cols w:space="720"/>
        </w:sectPr>
      </w:pPr>
    </w:p>
    <w:p w14:paraId="2FE7E947" w14:textId="77777777" w:rsidR="00C6538A" w:rsidRDefault="00C6538A" w:rsidP="00C6538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6EED1F68" w14:textId="77777777" w:rsidR="00C6538A" w:rsidRDefault="00C6538A" w:rsidP="00C6538A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9DAD816" w14:textId="77777777" w:rsidR="00C6538A" w:rsidRDefault="007C48FC" w:rsidP="00C6538A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6538A">
              <w:t>Область</w:t>
            </w:r>
            <w:r w:rsidR="00C6538A">
              <w:rPr>
                <w:b w:val="0"/>
                <w:spacing w:val="-7"/>
              </w:rPr>
              <w:t xml:space="preserve"> </w:t>
            </w:r>
            <w:r w:rsidR="00C6538A">
              <w:t>применения</w:t>
            </w:r>
            <w:r w:rsidR="00C6538A">
              <w:rPr>
                <w:b w:val="0"/>
                <w:spacing w:val="-4"/>
              </w:rPr>
              <w:t xml:space="preserve"> </w:t>
            </w:r>
            <w:r w:rsidR="00C6538A">
              <w:t>оценочных</w:t>
            </w:r>
            <w:r w:rsidR="00C6538A">
              <w:rPr>
                <w:b w:val="0"/>
                <w:spacing w:val="-5"/>
              </w:rPr>
              <w:t xml:space="preserve"> </w:t>
            </w:r>
            <w:r w:rsidR="00C6538A">
              <w:t>средств</w:t>
            </w:r>
            <w:r w:rsidR="00C6538A">
              <w:rPr>
                <w:b w:val="0"/>
                <w:spacing w:val="-5"/>
              </w:rPr>
              <w:t xml:space="preserve"> </w:t>
            </w:r>
            <w:r w:rsidR="00C6538A">
              <w:t>промежуточной</w:t>
            </w:r>
            <w:r w:rsidR="00C6538A">
              <w:rPr>
                <w:b w:val="0"/>
                <w:spacing w:val="-3"/>
              </w:rPr>
              <w:t xml:space="preserve"> </w:t>
            </w:r>
            <w:r w:rsidR="00C6538A">
              <w:rPr>
                <w:spacing w:val="-2"/>
              </w:rPr>
              <w:t>аттестации</w:t>
            </w:r>
            <w:r w:rsidR="00C6538A">
              <w:rPr>
                <w:b w:val="0"/>
              </w:rPr>
              <w:tab/>
            </w:r>
            <w:r w:rsidR="00C6538A">
              <w:rPr>
                <w:spacing w:val="-10"/>
              </w:rPr>
              <w:t>4</w:t>
            </w:r>
          </w:hyperlink>
        </w:p>
        <w:p w14:paraId="7BA08ED8" w14:textId="77777777" w:rsidR="00C6538A" w:rsidRDefault="007C48FC" w:rsidP="00C6538A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6538A">
              <w:t>Цели</w:t>
            </w:r>
            <w:r w:rsidR="00C6538A">
              <w:rPr>
                <w:b w:val="0"/>
                <w:spacing w:val="-2"/>
              </w:rPr>
              <w:t xml:space="preserve"> </w:t>
            </w:r>
            <w:r w:rsidR="00C6538A">
              <w:t>и</w:t>
            </w:r>
            <w:r w:rsidR="00C6538A">
              <w:rPr>
                <w:b w:val="0"/>
                <w:spacing w:val="-3"/>
              </w:rPr>
              <w:t xml:space="preserve"> </w:t>
            </w:r>
            <w:r w:rsidR="00C6538A">
              <w:t>задачи</w:t>
            </w:r>
            <w:r w:rsidR="00C6538A">
              <w:rPr>
                <w:b w:val="0"/>
                <w:spacing w:val="-4"/>
              </w:rPr>
              <w:t xml:space="preserve"> </w:t>
            </w:r>
            <w:r w:rsidR="00C6538A">
              <w:t>промежуточной</w:t>
            </w:r>
            <w:r w:rsidR="00C6538A">
              <w:rPr>
                <w:b w:val="0"/>
                <w:spacing w:val="-1"/>
              </w:rPr>
              <w:t xml:space="preserve"> </w:t>
            </w:r>
            <w:r w:rsidR="00C6538A">
              <w:rPr>
                <w:spacing w:val="-2"/>
              </w:rPr>
              <w:t>аттестации</w:t>
            </w:r>
            <w:r w:rsidR="00C6538A">
              <w:rPr>
                <w:b w:val="0"/>
              </w:rPr>
              <w:tab/>
            </w:r>
            <w:r w:rsidR="00C6538A">
              <w:rPr>
                <w:spacing w:val="-10"/>
              </w:rPr>
              <w:t>4</w:t>
            </w:r>
          </w:hyperlink>
        </w:p>
        <w:p w14:paraId="5994DFEA" w14:textId="77777777" w:rsidR="00C6538A" w:rsidRDefault="007C48FC" w:rsidP="00C6538A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6538A">
              <w:t>Формы</w:t>
            </w:r>
            <w:r w:rsidR="00C6538A">
              <w:rPr>
                <w:b w:val="0"/>
                <w:spacing w:val="-5"/>
              </w:rPr>
              <w:t xml:space="preserve"> </w:t>
            </w:r>
            <w:r w:rsidR="00C6538A">
              <w:t>проведения</w:t>
            </w:r>
            <w:r w:rsidR="00C6538A">
              <w:rPr>
                <w:b w:val="0"/>
                <w:spacing w:val="-5"/>
              </w:rPr>
              <w:t xml:space="preserve"> </w:t>
            </w:r>
            <w:r w:rsidR="00C6538A">
              <w:t>промежуточной</w:t>
            </w:r>
            <w:r w:rsidR="00C6538A">
              <w:rPr>
                <w:b w:val="0"/>
                <w:spacing w:val="-5"/>
              </w:rPr>
              <w:t xml:space="preserve"> </w:t>
            </w:r>
            <w:r w:rsidR="00C6538A">
              <w:rPr>
                <w:spacing w:val="-2"/>
              </w:rPr>
              <w:t>аттестации</w:t>
            </w:r>
            <w:r w:rsidR="00C6538A">
              <w:rPr>
                <w:b w:val="0"/>
              </w:rPr>
              <w:tab/>
            </w:r>
            <w:r w:rsidR="00C6538A">
              <w:rPr>
                <w:spacing w:val="-10"/>
              </w:rPr>
              <w:t>4</w:t>
            </w:r>
          </w:hyperlink>
        </w:p>
        <w:p w14:paraId="3F5F0021" w14:textId="77777777" w:rsidR="00C6538A" w:rsidRDefault="007C48FC" w:rsidP="00C6538A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6538A">
              <w:t>Задания</w:t>
            </w:r>
            <w:r w:rsidR="00C6538A">
              <w:rPr>
                <w:b w:val="0"/>
                <w:spacing w:val="-4"/>
              </w:rPr>
              <w:t xml:space="preserve"> </w:t>
            </w:r>
            <w:r w:rsidR="00C6538A">
              <w:t>для</w:t>
            </w:r>
            <w:r w:rsidR="00C6538A">
              <w:rPr>
                <w:b w:val="0"/>
                <w:spacing w:val="-4"/>
              </w:rPr>
              <w:t xml:space="preserve"> </w:t>
            </w:r>
            <w:r w:rsidR="00C6538A">
              <w:t>промежуточной</w:t>
            </w:r>
            <w:r w:rsidR="00C6538A">
              <w:rPr>
                <w:b w:val="0"/>
                <w:spacing w:val="-3"/>
              </w:rPr>
              <w:t xml:space="preserve"> </w:t>
            </w:r>
            <w:r w:rsidR="00C6538A">
              <w:rPr>
                <w:spacing w:val="-2"/>
              </w:rPr>
              <w:t>аттестации</w:t>
            </w:r>
            <w:r w:rsidR="00C6538A">
              <w:rPr>
                <w:b w:val="0"/>
              </w:rPr>
              <w:tab/>
            </w:r>
            <w:r w:rsidR="00C6538A">
              <w:rPr>
                <w:spacing w:val="-10"/>
              </w:rPr>
              <w:t>4</w:t>
            </w:r>
          </w:hyperlink>
        </w:p>
        <w:p w14:paraId="3A94CFF3" w14:textId="77777777" w:rsidR="00C6538A" w:rsidRDefault="00C6538A" w:rsidP="00C6538A">
          <w:r>
            <w:fldChar w:fldCharType="end"/>
          </w:r>
        </w:p>
      </w:sdtContent>
    </w:sdt>
    <w:p w14:paraId="79FA6E92" w14:textId="77777777" w:rsidR="00C6538A" w:rsidRDefault="00C6538A" w:rsidP="00C6538A">
      <w:pPr>
        <w:sectPr w:rsidR="00C6538A" w:rsidSect="00C6538A">
          <w:footerReference w:type="default" r:id="rId7"/>
          <w:pgSz w:w="11910" w:h="16840"/>
          <w:pgMar w:top="1219" w:right="601" w:bottom="1242" w:left="618" w:header="0" w:footer="985" w:gutter="0"/>
          <w:pgNumType w:start="3"/>
          <w:cols w:space="720"/>
        </w:sectPr>
      </w:pPr>
    </w:p>
    <w:p w14:paraId="1DC1862B" w14:textId="77777777" w:rsidR="00C6538A" w:rsidRPr="00C6538A" w:rsidRDefault="00C6538A" w:rsidP="00C6538A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15ADC7D2" w14:textId="225CEE7D" w:rsidR="00C6538A" w:rsidRPr="00C6538A" w:rsidRDefault="00C6538A" w:rsidP="00C6538A">
      <w:pPr>
        <w:pStyle w:val="1"/>
        <w:tabs>
          <w:tab w:val="left" w:pos="2884"/>
        </w:tabs>
        <w:ind w:left="2884" w:hanging="190"/>
        <w:jc w:val="left"/>
        <w:rPr>
          <w:sz w:val="28"/>
          <w:szCs w:val="28"/>
          <w:u w:val="single"/>
        </w:rPr>
      </w:pPr>
      <w:r w:rsidRPr="00C6538A">
        <w:rPr>
          <w:sz w:val="28"/>
          <w:szCs w:val="28"/>
          <w:u w:val="single"/>
        </w:rPr>
        <w:t>ОГСЭ.0</w:t>
      </w:r>
      <w:r w:rsidR="009E5BF8">
        <w:rPr>
          <w:sz w:val="28"/>
          <w:szCs w:val="28"/>
          <w:u w:val="single"/>
        </w:rPr>
        <w:t>4.02</w:t>
      </w:r>
      <w:r w:rsidRPr="00C6538A">
        <w:rPr>
          <w:sz w:val="28"/>
          <w:szCs w:val="28"/>
          <w:u w:val="single"/>
        </w:rPr>
        <w:t xml:space="preserve"> «Основы финансовой грамотности»</w:t>
      </w:r>
    </w:p>
    <w:p w14:paraId="02DF4813" w14:textId="77777777" w:rsidR="00C6538A" w:rsidRDefault="00C6538A" w:rsidP="00C6538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4ADCB820" w14:textId="77777777" w:rsidR="00C6538A" w:rsidRDefault="00C6538A" w:rsidP="00C6538A">
      <w:pPr>
        <w:pStyle w:val="a4"/>
        <w:spacing w:before="82"/>
        <w:rPr>
          <w:i/>
        </w:rPr>
      </w:pPr>
    </w:p>
    <w:p w14:paraId="10907873" w14:textId="77777777" w:rsidR="00C6538A" w:rsidRDefault="00C6538A" w:rsidP="00C6538A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1698F93" w14:textId="77777777" w:rsidR="00C6538A" w:rsidRDefault="00C6538A" w:rsidP="00C6538A">
      <w:pPr>
        <w:pStyle w:val="a4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19B5ABEF" w14:textId="77777777" w:rsidR="00C6538A" w:rsidRDefault="00C6538A" w:rsidP="00C6538A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6991A5C5" w14:textId="77777777" w:rsidR="00C6538A" w:rsidRDefault="00C6538A" w:rsidP="00C6538A">
      <w:pPr>
        <w:pStyle w:val="a4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Pr="00C33C68">
        <w:t>40</w:t>
      </w:r>
      <w:r>
        <w:t>.02.0</w:t>
      </w:r>
      <w:r w:rsidRPr="00C33C68">
        <w:t>1</w:t>
      </w:r>
      <w:r>
        <w:t xml:space="preserve">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13916E61" w14:textId="77777777" w:rsidR="00C6538A" w:rsidRDefault="00C6538A" w:rsidP="00C6538A">
      <w:pPr>
        <w:pStyle w:val="a4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4D4443B9" w14:textId="77777777" w:rsidR="00C6538A" w:rsidRDefault="00C6538A" w:rsidP="00C6538A">
      <w:pPr>
        <w:pStyle w:val="a4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«</w:t>
      </w:r>
      <w:r>
        <w:rPr>
          <w:i/>
          <w:lang w:eastAsia="ar-SA"/>
        </w:rPr>
        <w:t>отлично</w:t>
      </w:r>
      <w:r>
        <w:rPr>
          <w:lang w:eastAsia="ar-SA"/>
        </w:rPr>
        <w:t>», «</w:t>
      </w:r>
      <w:r>
        <w:rPr>
          <w:i/>
          <w:lang w:eastAsia="ar-SA"/>
        </w:rPr>
        <w:t>хорошо</w:t>
      </w:r>
      <w:r>
        <w:rPr>
          <w:lang w:eastAsia="ar-SA"/>
        </w:rPr>
        <w:t>», «</w:t>
      </w:r>
      <w:r w:rsidRPr="00323A44">
        <w:rPr>
          <w:i/>
          <w:lang w:eastAsia="ar-SA"/>
        </w:rPr>
        <w:t>удовлетворительно», «неудовлетворительно».</w:t>
      </w:r>
    </w:p>
    <w:p w14:paraId="4EE6EACB" w14:textId="77777777" w:rsidR="00C6538A" w:rsidRDefault="00C6538A" w:rsidP="00C6538A">
      <w:pPr>
        <w:pStyle w:val="a4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0BCA5EBE" w14:textId="77777777" w:rsidR="00C6538A" w:rsidRDefault="00C6538A" w:rsidP="00C6538A">
      <w:pPr>
        <w:pStyle w:val="a4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6DA14F33" w14:textId="77777777" w:rsidR="00C6538A" w:rsidRDefault="00C6538A" w:rsidP="00C6538A">
      <w:pPr>
        <w:pStyle w:val="a4"/>
        <w:spacing w:before="0" w:line="276" w:lineRule="auto"/>
        <w:ind w:left="116" w:right="243" w:firstLine="554"/>
        <w:jc w:val="both"/>
      </w:pPr>
    </w:p>
    <w:p w14:paraId="60684FDC" w14:textId="77777777" w:rsidR="00C6538A" w:rsidRDefault="00C6538A" w:rsidP="00C6538A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1CCCA056" w14:textId="5116F678" w:rsidR="00C6538A" w:rsidRDefault="00C6538A" w:rsidP="00C6538A">
      <w:pPr>
        <w:pStyle w:val="a4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зачет с оценкой.</w:t>
      </w:r>
    </w:p>
    <w:p w14:paraId="712FCEEB" w14:textId="77777777" w:rsidR="00C6538A" w:rsidRDefault="00C6538A" w:rsidP="00C6538A">
      <w:pPr>
        <w:pStyle w:val="a4"/>
        <w:spacing w:before="82"/>
      </w:pPr>
    </w:p>
    <w:p w14:paraId="5E40BA3C" w14:textId="0B61F59E" w:rsidR="00C6538A" w:rsidRPr="00C6538A" w:rsidRDefault="00C6538A" w:rsidP="00C6538A">
      <w:pPr>
        <w:pStyle w:val="2"/>
        <w:numPr>
          <w:ilvl w:val="3"/>
          <w:numId w:val="1"/>
        </w:numPr>
        <w:tabs>
          <w:tab w:val="left" w:pos="1090"/>
        </w:tabs>
        <w:spacing w:after="41"/>
        <w:rPr>
          <w:sz w:val="28"/>
          <w:szCs w:val="28"/>
        </w:rPr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 w:rsidRPr="00C6538A">
        <w:rPr>
          <w:b w:val="0"/>
          <w:spacing w:val="-4"/>
        </w:rPr>
        <w:t xml:space="preserve"> </w:t>
      </w:r>
      <w:r>
        <w:t>для</w:t>
      </w:r>
      <w:r w:rsidRPr="00C6538A">
        <w:rPr>
          <w:b w:val="0"/>
          <w:spacing w:val="-4"/>
        </w:rPr>
        <w:t xml:space="preserve"> </w:t>
      </w:r>
      <w:r>
        <w:t>промежуточной</w:t>
      </w:r>
      <w:r w:rsidRPr="00C6538A">
        <w:rPr>
          <w:b w:val="0"/>
          <w:spacing w:val="-3"/>
        </w:rPr>
        <w:t xml:space="preserve"> </w:t>
      </w:r>
      <w:r w:rsidRPr="00C6538A">
        <w:rPr>
          <w:spacing w:val="-2"/>
        </w:rPr>
        <w:t>аттестации</w:t>
      </w:r>
    </w:p>
    <w:p w14:paraId="481861F3" w14:textId="77777777" w:rsidR="00C6538A" w:rsidRPr="00C6538A" w:rsidRDefault="00C6538A" w:rsidP="00C6538A">
      <w:pPr>
        <w:pStyle w:val="2"/>
        <w:tabs>
          <w:tab w:val="left" w:pos="1090"/>
        </w:tabs>
        <w:spacing w:after="41"/>
        <w:ind w:left="1090" w:firstLine="0"/>
        <w:rPr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57"/>
        <w:gridCol w:w="4311"/>
        <w:gridCol w:w="1609"/>
        <w:gridCol w:w="4100"/>
      </w:tblGrid>
      <w:tr w:rsidR="00A71255" w14:paraId="2C85B725" w14:textId="77777777" w:rsidTr="00AF414D">
        <w:tc>
          <w:tcPr>
            <w:tcW w:w="308" w:type="pct"/>
          </w:tcPr>
          <w:p w14:paraId="039F5961" w14:textId="56D901B6" w:rsidR="00A71255" w:rsidRPr="00310A38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19" w:type="pct"/>
          </w:tcPr>
          <w:p w14:paraId="13349BAF" w14:textId="1D079549" w:rsidR="00A71255" w:rsidRPr="00C938E7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753" w:type="pct"/>
          </w:tcPr>
          <w:p w14:paraId="644539F3" w14:textId="07366360" w:rsidR="00A71255" w:rsidRPr="00A71255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1920" w:type="pct"/>
          </w:tcPr>
          <w:p w14:paraId="4ECD1404" w14:textId="0226B127" w:rsidR="00A71255" w:rsidRPr="00310A38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C6538A" w14:paraId="26D19797" w14:textId="77777777" w:rsidTr="00AF414D">
        <w:tc>
          <w:tcPr>
            <w:tcW w:w="308" w:type="pct"/>
          </w:tcPr>
          <w:p w14:paraId="1EE02BF0" w14:textId="77777777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9" w:type="pct"/>
          </w:tcPr>
          <w:p w14:paraId="19025714" w14:textId="77777777" w:rsidR="00C6538A" w:rsidRPr="00C938E7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Определите соответствие событий и иллюстрируемой функции денег в них: 1) мера стоимости; 2) средство платежа; 3) средство накопления:</w:t>
            </w:r>
          </w:p>
          <w:p w14:paraId="09D35949" w14:textId="77777777" w:rsidR="00C6538A" w:rsidRPr="00C938E7" w:rsidRDefault="00C6538A" w:rsidP="002C72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а) ежемесячное пополнение банковского вклада излишками дохода</w:t>
            </w:r>
          </w:p>
          <w:p w14:paraId="0C14EFC8" w14:textId="77777777" w:rsidR="00C6538A" w:rsidRPr="00C938E7" w:rsidRDefault="00C6538A" w:rsidP="002C72D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б) сравнение товаров в целях совершения покупки одного из них</w:t>
            </w:r>
          </w:p>
          <w:p w14:paraId="1A3F9038" w14:textId="77777777" w:rsidR="00C6538A" w:rsidRDefault="00C6538A" w:rsidP="002C72D5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в) получение сотрудником своей заработной платы</w:t>
            </w:r>
          </w:p>
        </w:tc>
        <w:tc>
          <w:tcPr>
            <w:tcW w:w="753" w:type="pct"/>
          </w:tcPr>
          <w:p w14:paraId="45478CE5" w14:textId="72AC929A" w:rsidR="00C6538A" w:rsidRPr="00310A38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138C6F8A" w14:textId="6AA133A7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1) б</w:t>
            </w:r>
          </w:p>
          <w:p w14:paraId="0D9FC7A5" w14:textId="77777777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2) в</w:t>
            </w:r>
          </w:p>
          <w:p w14:paraId="45BAB57F" w14:textId="77777777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3) а</w:t>
            </w:r>
          </w:p>
        </w:tc>
      </w:tr>
      <w:tr w:rsidR="00C6538A" w14:paraId="7FBA68B4" w14:textId="77777777" w:rsidTr="00AF414D">
        <w:tc>
          <w:tcPr>
            <w:tcW w:w="308" w:type="pct"/>
          </w:tcPr>
          <w:p w14:paraId="42ABDB59" w14:textId="37469358" w:rsidR="00C6538A" w:rsidRPr="00310A38" w:rsidRDefault="00AF414D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pct"/>
          </w:tcPr>
          <w:p w14:paraId="560AC76A" w14:textId="77777777" w:rsidR="00C6538A" w:rsidRPr="00C938E7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Определите соответствие термина и его определения: 1) страховые риски; 2) страховая премия; 3) страховой случай:</w:t>
            </w:r>
          </w:p>
          <w:p w14:paraId="7690FE6D" w14:textId="77777777" w:rsidR="00C6538A" w:rsidRPr="00C938E7" w:rsidRDefault="00C6538A" w:rsidP="002C72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плата за услугу страхования</w:t>
            </w:r>
          </w:p>
          <w:p w14:paraId="337DA265" w14:textId="77777777" w:rsidR="00C6538A" w:rsidRPr="00C938E7" w:rsidRDefault="00C6538A" w:rsidP="002C72D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б) события, на случай которых оформлена защита </w:t>
            </w:r>
          </w:p>
          <w:p w14:paraId="75CBCDD6" w14:textId="77777777" w:rsidR="00C6538A" w:rsidRDefault="00C6538A" w:rsidP="002C72D5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в) событие, после наступления которого СК обязана выплатить страховое возмещение выгодоприобретателю</w:t>
            </w:r>
          </w:p>
        </w:tc>
        <w:tc>
          <w:tcPr>
            <w:tcW w:w="753" w:type="pct"/>
          </w:tcPr>
          <w:p w14:paraId="3708EAF6" w14:textId="2B3B7A66" w:rsidR="00C6538A" w:rsidRPr="00310A38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1.3</w:t>
            </w:r>
          </w:p>
        </w:tc>
        <w:tc>
          <w:tcPr>
            <w:tcW w:w="1920" w:type="pct"/>
          </w:tcPr>
          <w:p w14:paraId="26A48015" w14:textId="4F562652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1) б</w:t>
            </w:r>
          </w:p>
          <w:p w14:paraId="0FD26A7E" w14:textId="77777777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2) а</w:t>
            </w:r>
          </w:p>
          <w:p w14:paraId="164C147B" w14:textId="77777777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3) в</w:t>
            </w:r>
          </w:p>
        </w:tc>
      </w:tr>
      <w:tr w:rsidR="00C6538A" w14:paraId="0DC520E7" w14:textId="77777777" w:rsidTr="00AF414D">
        <w:tc>
          <w:tcPr>
            <w:tcW w:w="308" w:type="pct"/>
          </w:tcPr>
          <w:p w14:paraId="2D4FC02C" w14:textId="7DF611BB" w:rsidR="00C6538A" w:rsidRPr="00310A38" w:rsidRDefault="00AF414D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pct"/>
          </w:tcPr>
          <w:p w14:paraId="678C1858" w14:textId="77777777" w:rsidR="00C6538A" w:rsidRPr="00C938E7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Определите соответствие понятия и его определения: 1) налоговая декларация; 2) чек; 3) семейный бюджет:</w:t>
            </w:r>
          </w:p>
          <w:p w14:paraId="048EE94D" w14:textId="77777777" w:rsidR="00C6538A" w:rsidRPr="00C938E7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а) план доходов и расходов семьи</w:t>
            </w:r>
          </w:p>
          <w:p w14:paraId="7998CFB7" w14:textId="77777777" w:rsidR="00C6538A" w:rsidRPr="00C938E7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б) заявление налогоплательщика о полученных доходах и произведенных расходах</w:t>
            </w:r>
          </w:p>
          <w:p w14:paraId="766587C7" w14:textId="77777777" w:rsidR="00C6538A" w:rsidRDefault="00C6538A" w:rsidP="002C72D5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в) ценная бумага, содержащая распоряжение банку произвести платеж указанной в нем суммы</w:t>
            </w:r>
          </w:p>
        </w:tc>
        <w:tc>
          <w:tcPr>
            <w:tcW w:w="753" w:type="pct"/>
          </w:tcPr>
          <w:p w14:paraId="3BE25104" w14:textId="6A182499" w:rsidR="00C6538A" w:rsidRPr="00310A38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3016D781" w14:textId="6C2AAAAB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1) б</w:t>
            </w:r>
          </w:p>
          <w:p w14:paraId="77562D3A" w14:textId="77777777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2) в</w:t>
            </w:r>
          </w:p>
          <w:p w14:paraId="40120135" w14:textId="77777777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3) а</w:t>
            </w:r>
          </w:p>
        </w:tc>
      </w:tr>
      <w:tr w:rsidR="00C6538A" w14:paraId="6C47603D" w14:textId="77777777" w:rsidTr="00AF414D">
        <w:tc>
          <w:tcPr>
            <w:tcW w:w="308" w:type="pct"/>
          </w:tcPr>
          <w:p w14:paraId="5E8BFECE" w14:textId="4FAED6AF" w:rsidR="00C6538A" w:rsidRPr="00310A38" w:rsidRDefault="00AF414D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pct"/>
          </w:tcPr>
          <w:p w14:paraId="3BBB0A37" w14:textId="77777777" w:rsidR="00C6538A" w:rsidRPr="00C938E7" w:rsidRDefault="00C6538A" w:rsidP="002C72D5">
            <w:pPr>
              <w:tabs>
                <w:tab w:val="left" w:pos="4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Распределите денежные средства по частям семейного бюджета: 1) доходная часть; 2) расходная часть:</w:t>
            </w:r>
          </w:p>
          <w:p w14:paraId="1183B09B" w14:textId="77777777" w:rsidR="00C6538A" w:rsidRPr="00C938E7" w:rsidRDefault="00C6538A" w:rsidP="002C72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а) проценты от банковского вклада</w:t>
            </w:r>
          </w:p>
          <w:p w14:paraId="041AEEDF" w14:textId="77777777" w:rsidR="00C6538A" w:rsidRPr="00C938E7" w:rsidRDefault="00C6538A" w:rsidP="002C72D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б) приобретение предметов роскоши</w:t>
            </w:r>
          </w:p>
          <w:p w14:paraId="184A9C35" w14:textId="77777777" w:rsidR="00C6538A" w:rsidRPr="00C938E7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в) проценты по взятому кредиту</w:t>
            </w:r>
          </w:p>
          <w:p w14:paraId="015763C4" w14:textId="77777777" w:rsidR="00C6538A" w:rsidRDefault="00C6538A" w:rsidP="002C72D5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г) возврат части подоходного налога</w:t>
            </w:r>
          </w:p>
        </w:tc>
        <w:tc>
          <w:tcPr>
            <w:tcW w:w="753" w:type="pct"/>
          </w:tcPr>
          <w:p w14:paraId="768E7A4C" w14:textId="2AAEB835" w:rsidR="00C6538A" w:rsidRPr="00310A38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109B06C3" w14:textId="744AD9B2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1) а, г</w:t>
            </w:r>
          </w:p>
          <w:p w14:paraId="265F0EEE" w14:textId="77777777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2) б, в</w:t>
            </w:r>
          </w:p>
          <w:p w14:paraId="27CC8642" w14:textId="77777777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38A" w14:paraId="6C646AA0" w14:textId="77777777" w:rsidTr="00AF414D">
        <w:tc>
          <w:tcPr>
            <w:tcW w:w="308" w:type="pct"/>
          </w:tcPr>
          <w:p w14:paraId="0943E695" w14:textId="1669DE65" w:rsidR="00C6538A" w:rsidRPr="00310A38" w:rsidRDefault="00AF414D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9" w:type="pct"/>
          </w:tcPr>
          <w:p w14:paraId="0CF198E8" w14:textId="77777777" w:rsidR="00C6538A" w:rsidRPr="00C938E7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Определите соответствие вида бюджета и соотношение в нем доходов и расходов: 1) профицитный; 2) сбалансированный; 3) дефицитный:</w:t>
            </w:r>
          </w:p>
          <w:p w14:paraId="2B83A74B" w14:textId="77777777" w:rsidR="00C6538A" w:rsidRPr="00C938E7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а) расходы превышают доходы</w:t>
            </w:r>
          </w:p>
          <w:p w14:paraId="74B5A5C2" w14:textId="77777777" w:rsidR="00C6538A" w:rsidRPr="00C938E7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б) доходы превышают расходы</w:t>
            </w:r>
          </w:p>
          <w:p w14:paraId="77A5088C" w14:textId="77777777" w:rsidR="00C6538A" w:rsidRDefault="00C6538A" w:rsidP="002C72D5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в) расходы равны доходам</w:t>
            </w:r>
          </w:p>
        </w:tc>
        <w:tc>
          <w:tcPr>
            <w:tcW w:w="753" w:type="pct"/>
          </w:tcPr>
          <w:p w14:paraId="5A796309" w14:textId="267C3353" w:rsidR="00C6538A" w:rsidRPr="00310A38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1145D37B" w14:textId="52F6A088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1) б</w:t>
            </w:r>
          </w:p>
          <w:p w14:paraId="3ECEC976" w14:textId="77777777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2) в</w:t>
            </w:r>
          </w:p>
          <w:p w14:paraId="1E137B0D" w14:textId="77777777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3) а</w:t>
            </w:r>
          </w:p>
        </w:tc>
      </w:tr>
      <w:tr w:rsidR="00C6538A" w14:paraId="654F1582" w14:textId="77777777" w:rsidTr="00AF414D">
        <w:tc>
          <w:tcPr>
            <w:tcW w:w="308" w:type="pct"/>
          </w:tcPr>
          <w:p w14:paraId="635B7236" w14:textId="7A8074B6" w:rsidR="00C6538A" w:rsidRPr="00310A38" w:rsidRDefault="00AF414D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9" w:type="pct"/>
          </w:tcPr>
          <w:p w14:paraId="463965A5" w14:textId="77777777" w:rsidR="00C6538A" w:rsidRPr="00C938E7" w:rsidRDefault="00C6538A" w:rsidP="002C72D5">
            <w:pPr>
              <w:tabs>
                <w:tab w:val="left" w:pos="4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Распределите указанные действия согласно субъекту, который может осуществлять: 1) Центральный Банк Российской Федерации; 2) коммерческий банк:</w:t>
            </w:r>
          </w:p>
          <w:p w14:paraId="22FD5797" w14:textId="77777777" w:rsidR="00C6538A" w:rsidRPr="00C938E7" w:rsidRDefault="00C6538A" w:rsidP="002C72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а) привлечение средств населения на депозиты</w:t>
            </w:r>
          </w:p>
          <w:p w14:paraId="6C15FDDD" w14:textId="77777777" w:rsidR="00C6538A" w:rsidRPr="00C938E7" w:rsidRDefault="00C6538A" w:rsidP="002C72D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б) установление ключевой ставки</w:t>
            </w:r>
          </w:p>
          <w:p w14:paraId="22B90877" w14:textId="77777777" w:rsidR="00C6538A" w:rsidRPr="00C938E7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в) кредитование промышленных предприятий</w:t>
            </w:r>
          </w:p>
          <w:p w14:paraId="2F867667" w14:textId="77777777" w:rsidR="00C6538A" w:rsidRDefault="00C6538A" w:rsidP="002C72D5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г) выдача лицензий кредитным организациям</w:t>
            </w:r>
          </w:p>
        </w:tc>
        <w:tc>
          <w:tcPr>
            <w:tcW w:w="753" w:type="pct"/>
          </w:tcPr>
          <w:p w14:paraId="1316B8F9" w14:textId="20E2384D" w:rsidR="00C6538A" w:rsidRPr="00310A38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54791799" w14:textId="7DD9441B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1) б, г</w:t>
            </w:r>
          </w:p>
          <w:p w14:paraId="448B1BAD" w14:textId="77777777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2) а, в</w:t>
            </w:r>
          </w:p>
          <w:p w14:paraId="27B1A68C" w14:textId="77777777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38A" w14:paraId="471BBEF2" w14:textId="77777777" w:rsidTr="00AF414D">
        <w:tc>
          <w:tcPr>
            <w:tcW w:w="308" w:type="pct"/>
          </w:tcPr>
          <w:p w14:paraId="5A30FA7B" w14:textId="057AC812" w:rsidR="00C6538A" w:rsidRPr="00310A38" w:rsidRDefault="00AF414D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9" w:type="pct"/>
          </w:tcPr>
          <w:p w14:paraId="24061E0C" w14:textId="77777777" w:rsidR="00C6538A" w:rsidRDefault="00C6538A" w:rsidP="002C72D5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три основные 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функции денег.</w:t>
            </w:r>
          </w:p>
        </w:tc>
        <w:tc>
          <w:tcPr>
            <w:tcW w:w="753" w:type="pct"/>
          </w:tcPr>
          <w:p w14:paraId="3B4581BD" w14:textId="16289E0C" w:rsidR="00C6538A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19BB7247" w14:textId="1A5B4A7E" w:rsidR="00C6538A" w:rsidRDefault="00C6538A" w:rsidP="002C72D5"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редство обмена (обращения), средство измерения (мера стоимости), средство сбережения (накопления)</w:t>
            </w:r>
          </w:p>
        </w:tc>
      </w:tr>
      <w:tr w:rsidR="00C6538A" w14:paraId="4E65C697" w14:textId="77777777" w:rsidTr="00AF414D">
        <w:tc>
          <w:tcPr>
            <w:tcW w:w="308" w:type="pct"/>
          </w:tcPr>
          <w:p w14:paraId="0E7929C0" w14:textId="65C9CAC0" w:rsidR="00C6538A" w:rsidRPr="00310A38" w:rsidRDefault="00AF414D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9" w:type="pct"/>
          </w:tcPr>
          <w:p w14:paraId="59436A70" w14:textId="77777777" w:rsidR="00C6538A" w:rsidRDefault="00C6538A" w:rsidP="002C72D5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Какой банк называют эмиссионным?</w:t>
            </w:r>
          </w:p>
        </w:tc>
        <w:tc>
          <w:tcPr>
            <w:tcW w:w="753" w:type="pct"/>
          </w:tcPr>
          <w:p w14:paraId="2FAB56D1" w14:textId="48EC5973" w:rsidR="00C6538A" w:rsidRPr="00C938E7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0A5733AA" w14:textId="60A7EA82" w:rsidR="00C6538A" w:rsidRDefault="00AF414D" w:rsidP="002C72D5"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6538A" w:rsidRPr="00C938E7">
              <w:rPr>
                <w:rFonts w:ascii="Times New Roman" w:hAnsi="Times New Roman" w:cs="Times New Roman"/>
                <w:sz w:val="24"/>
                <w:szCs w:val="24"/>
              </w:rPr>
              <w:t>аделенный полномочиями выпуска денежных средств</w:t>
            </w:r>
          </w:p>
        </w:tc>
      </w:tr>
      <w:tr w:rsidR="00C6538A" w14:paraId="2A4EB516" w14:textId="77777777" w:rsidTr="00AF414D">
        <w:tc>
          <w:tcPr>
            <w:tcW w:w="308" w:type="pct"/>
          </w:tcPr>
          <w:p w14:paraId="318073C9" w14:textId="44C0D4C2" w:rsidR="00C6538A" w:rsidRPr="00310A38" w:rsidRDefault="00AF414D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9" w:type="pct"/>
          </w:tcPr>
          <w:p w14:paraId="27E6B333" w14:textId="77777777" w:rsidR="00C6538A" w:rsidRDefault="00C6538A" w:rsidP="002C72D5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Определите сущность понятия «депозит».</w:t>
            </w:r>
          </w:p>
        </w:tc>
        <w:tc>
          <w:tcPr>
            <w:tcW w:w="753" w:type="pct"/>
          </w:tcPr>
          <w:p w14:paraId="1EFE117B" w14:textId="6C27C3A0" w:rsidR="00C6538A" w:rsidRPr="00C938E7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58756273" w14:textId="4DB98019" w:rsidR="00C6538A" w:rsidRDefault="00AF414D" w:rsidP="002C72D5"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6538A" w:rsidRPr="00C938E7">
              <w:rPr>
                <w:rFonts w:ascii="Times New Roman" w:hAnsi="Times New Roman" w:cs="Times New Roman"/>
                <w:sz w:val="24"/>
                <w:szCs w:val="24"/>
              </w:rPr>
              <w:t>енежные средства, переданные вкладчиком банку</w:t>
            </w:r>
          </w:p>
        </w:tc>
      </w:tr>
      <w:tr w:rsidR="00C6538A" w14:paraId="49D7AAA0" w14:textId="77777777" w:rsidTr="00AF414D">
        <w:tc>
          <w:tcPr>
            <w:tcW w:w="308" w:type="pct"/>
          </w:tcPr>
          <w:p w14:paraId="2885E8A2" w14:textId="34D91586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F41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9" w:type="pct"/>
          </w:tcPr>
          <w:p w14:paraId="343A47F3" w14:textId="77777777" w:rsidR="00C6538A" w:rsidRDefault="00C6538A" w:rsidP="002C72D5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Перечислите виды налогов и сборов в РФ по уровню власти и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3" w:type="pct"/>
          </w:tcPr>
          <w:p w14:paraId="2D651353" w14:textId="0EECBC35" w:rsidR="00C6538A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3AE6F87D" w14:textId="13F15C0D" w:rsidR="00C6538A" w:rsidRDefault="00C6538A" w:rsidP="002C72D5"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едеральные налоги и сборы, региональные налоги, местные налоги</w:t>
            </w:r>
          </w:p>
        </w:tc>
      </w:tr>
      <w:tr w:rsidR="00C6538A" w14:paraId="1025CDDA" w14:textId="77777777" w:rsidTr="00AF414D">
        <w:tc>
          <w:tcPr>
            <w:tcW w:w="308" w:type="pct"/>
          </w:tcPr>
          <w:p w14:paraId="71B9A672" w14:textId="453E6B6E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41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9" w:type="pct"/>
          </w:tcPr>
          <w:p w14:paraId="7A3359F3" w14:textId="77777777" w:rsidR="00C6538A" w:rsidRDefault="00C6538A" w:rsidP="002C72D5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три 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 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3" w:type="pct"/>
          </w:tcPr>
          <w:p w14:paraId="21CCB247" w14:textId="08A1B39D" w:rsidR="00C6538A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1F0EA6E8" w14:textId="19A31E43" w:rsidR="00C6538A" w:rsidRDefault="00C6538A" w:rsidP="002C72D5"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озвратность, платность, срочность</w:t>
            </w:r>
          </w:p>
        </w:tc>
      </w:tr>
      <w:tr w:rsidR="00C6538A" w14:paraId="16D6ABEF" w14:textId="77777777" w:rsidTr="00AF414D">
        <w:tc>
          <w:tcPr>
            <w:tcW w:w="308" w:type="pct"/>
          </w:tcPr>
          <w:p w14:paraId="1556E72F" w14:textId="191EBAE1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41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pct"/>
          </w:tcPr>
          <w:p w14:paraId="41EFB863" w14:textId="77777777" w:rsidR="00C6538A" w:rsidRDefault="00C6538A" w:rsidP="002C72D5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Дайте определение понятию «капитализация процентов по вкладу».</w:t>
            </w:r>
          </w:p>
        </w:tc>
        <w:tc>
          <w:tcPr>
            <w:tcW w:w="753" w:type="pct"/>
          </w:tcPr>
          <w:p w14:paraId="65774DDE" w14:textId="0B8A3738" w:rsidR="00C6538A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24817E4A" w14:textId="0863CA86" w:rsidR="00C6538A" w:rsidRDefault="00AF414D" w:rsidP="002C72D5"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6538A" w:rsidRPr="00C938E7">
              <w:rPr>
                <w:rFonts w:ascii="Times New Roman" w:hAnsi="Times New Roman" w:cs="Times New Roman"/>
                <w:sz w:val="24"/>
                <w:szCs w:val="24"/>
              </w:rPr>
              <w:t>рибавление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38A" w:rsidRPr="00C938E7">
              <w:rPr>
                <w:rFonts w:ascii="Times New Roman" w:hAnsi="Times New Roman" w:cs="Times New Roman"/>
                <w:sz w:val="24"/>
                <w:szCs w:val="24"/>
              </w:rPr>
              <w:t>начисленных процентов к основной сумме вклада</w:t>
            </w:r>
          </w:p>
        </w:tc>
      </w:tr>
      <w:tr w:rsidR="00C6538A" w14:paraId="7A4AC598" w14:textId="77777777" w:rsidTr="00AF414D">
        <w:tc>
          <w:tcPr>
            <w:tcW w:w="308" w:type="pct"/>
          </w:tcPr>
          <w:p w14:paraId="448EBB80" w14:textId="0D2C19D2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41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pct"/>
          </w:tcPr>
          <w:p w14:paraId="32BC08E0" w14:textId="77777777" w:rsidR="00C6538A" w:rsidRDefault="00C6538A" w:rsidP="002C72D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Вставьте пропущенный термин: … — это 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тот, кто получает страховое возмещение при наступлении страхового случая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3" w:type="pct"/>
          </w:tcPr>
          <w:p w14:paraId="0831818C" w14:textId="5A52D221" w:rsidR="00C6538A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72AD3803" w14:textId="2CF32DD1" w:rsidR="00C6538A" w:rsidRDefault="00C6538A" w:rsidP="002C72D5"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ыгодоприобретател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C6538A" w14:paraId="1FE23E21" w14:textId="77777777" w:rsidTr="00AF414D">
        <w:tc>
          <w:tcPr>
            <w:tcW w:w="308" w:type="pct"/>
          </w:tcPr>
          <w:p w14:paraId="218B57D3" w14:textId="156A53DA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41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pct"/>
          </w:tcPr>
          <w:p w14:paraId="79B4FA03" w14:textId="77777777" w:rsidR="00C6538A" w:rsidRDefault="00C6538A" w:rsidP="002C72D5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Чем характеризуется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аннуитетный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 платеж по кредиту?</w:t>
            </w:r>
          </w:p>
        </w:tc>
        <w:tc>
          <w:tcPr>
            <w:tcW w:w="753" w:type="pct"/>
          </w:tcPr>
          <w:p w14:paraId="3022B578" w14:textId="2052252A" w:rsidR="00C6538A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2EE8466B" w14:textId="6E438A6F" w:rsidR="00C6538A" w:rsidRDefault="00C6538A" w:rsidP="002C72D5"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азмер ежемесячного платежа остается постоянным на протяжении всего периода кредитования</w:t>
            </w:r>
          </w:p>
        </w:tc>
      </w:tr>
      <w:tr w:rsidR="00C6538A" w14:paraId="64F4A3B6" w14:textId="77777777" w:rsidTr="00AF414D">
        <w:tc>
          <w:tcPr>
            <w:tcW w:w="308" w:type="pct"/>
          </w:tcPr>
          <w:p w14:paraId="457647DD" w14:textId="75FE4AA2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41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9" w:type="pct"/>
          </w:tcPr>
          <w:p w14:paraId="65AFB4E3" w14:textId="77777777" w:rsidR="00C6538A" w:rsidRDefault="00C6538A" w:rsidP="002C72D5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Отличие налога от сбора состоит, в том числе, в:</w:t>
            </w:r>
          </w:p>
        </w:tc>
        <w:tc>
          <w:tcPr>
            <w:tcW w:w="753" w:type="pct"/>
          </w:tcPr>
          <w:p w14:paraId="7AAE2196" w14:textId="7A0AE294" w:rsidR="00C6538A" w:rsidRPr="00C938E7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177D136E" w14:textId="77777777" w:rsidR="00C34B47" w:rsidRDefault="00C6538A" w:rsidP="002C72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цели платежа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BB4CDF" w14:textId="365289CB" w:rsidR="00C6538A" w:rsidRPr="00C938E7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(согласно НК РФ,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 цель налогов – финансовое обеспечение функций государства, сбор – финансовое обеспечение совершения юридически значимых действий в отношении плательщика)</w:t>
            </w:r>
          </w:p>
          <w:p w14:paraId="4C80C9C6" w14:textId="77777777" w:rsidR="00C6538A" w:rsidRPr="00C938E7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б) перечне плательщиков</w:t>
            </w:r>
          </w:p>
          <w:p w14:paraId="03C984B4" w14:textId="77777777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в) сроках уплаты.</w:t>
            </w:r>
          </w:p>
        </w:tc>
      </w:tr>
      <w:tr w:rsidR="00C6538A" w14:paraId="67627793" w14:textId="77777777" w:rsidTr="00AF414D">
        <w:tc>
          <w:tcPr>
            <w:tcW w:w="308" w:type="pct"/>
          </w:tcPr>
          <w:p w14:paraId="18397169" w14:textId="155727E4" w:rsidR="00C6538A" w:rsidRPr="00310A38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41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10" w:name="_GoBack"/>
            <w:bookmarkEnd w:id="10"/>
          </w:p>
        </w:tc>
        <w:tc>
          <w:tcPr>
            <w:tcW w:w="2019" w:type="pct"/>
          </w:tcPr>
          <w:p w14:paraId="6EC07905" w14:textId="77777777" w:rsidR="00C6538A" w:rsidRDefault="00C6538A" w:rsidP="002C72D5">
            <w:r>
              <w:rPr>
                <w:rFonts w:ascii="Times New Roman" w:hAnsi="Times New Roman" w:cs="Times New Roman"/>
                <w:sz w:val="24"/>
                <w:szCs w:val="24"/>
              </w:rPr>
              <w:t>Что из перечисленного является целью государственной денежно-кредитной политики России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53" w:type="pct"/>
          </w:tcPr>
          <w:p w14:paraId="3878993A" w14:textId="3F0A0CC1" w:rsidR="00C6538A" w:rsidRPr="00C938E7" w:rsidRDefault="00A71255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255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920" w:type="pct"/>
          </w:tcPr>
          <w:p w14:paraId="68EFB7A4" w14:textId="054B6544" w:rsidR="00C6538A" w:rsidRPr="00C938E7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а) увеличение среднего уровня цен до 50% в год</w:t>
            </w:r>
          </w:p>
          <w:p w14:paraId="1FBD0A2A" w14:textId="77777777" w:rsidR="00C34B47" w:rsidRDefault="00C6538A" w:rsidP="002C72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 увеличение среднего уровня цен около 4% в год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64EE1C" w14:textId="0AD16FDC" w:rsidR="00C6538A" w:rsidRPr="00C938E7" w:rsidRDefault="00C6538A" w:rsidP="002C7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согласно Направлениям денежно-кредитной политики, утверждаемым Центральным Банком Российской Федерации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E0F98B6" w14:textId="77777777" w:rsidR="00C6538A" w:rsidRDefault="00C6538A" w:rsidP="002C72D5"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в) уменьшение среднего уровня цен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938E7">
              <w:rPr>
                <w:rFonts w:ascii="Times New Roman" w:hAnsi="Times New Roman" w:cs="Times New Roman"/>
                <w:sz w:val="24"/>
                <w:szCs w:val="24"/>
              </w:rPr>
              <w:t>% в год</w:t>
            </w:r>
          </w:p>
        </w:tc>
      </w:tr>
    </w:tbl>
    <w:p w14:paraId="0EA5DEC5" w14:textId="77777777" w:rsidR="005F5837" w:rsidRPr="00C6538A" w:rsidRDefault="005F5837">
      <w:pPr>
        <w:rPr>
          <w:rFonts w:ascii="Times New Roman" w:hAnsi="Times New Roman" w:cs="Times New Roman"/>
          <w:sz w:val="28"/>
          <w:szCs w:val="28"/>
        </w:rPr>
      </w:pPr>
    </w:p>
    <w:sectPr w:rsidR="005F5837" w:rsidRPr="00C6538A" w:rsidSect="00C6538A">
      <w:pgSz w:w="11906" w:h="16838"/>
      <w:pgMar w:top="1219" w:right="601" w:bottom="1242" w:left="6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4AB75" w14:textId="77777777" w:rsidR="007C48FC" w:rsidRDefault="007C48FC">
      <w:pPr>
        <w:spacing w:after="0" w:line="240" w:lineRule="auto"/>
      </w:pPr>
      <w:r>
        <w:separator/>
      </w:r>
    </w:p>
  </w:endnote>
  <w:endnote w:type="continuationSeparator" w:id="0">
    <w:p w14:paraId="05F18ECF" w14:textId="77777777" w:rsidR="007C48FC" w:rsidRDefault="007C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9F854" w14:textId="66DADCF7" w:rsidR="005C3F88" w:rsidRDefault="00C6538A">
    <w:pPr>
      <w:pStyle w:val="a4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C507619" wp14:editId="61E69B26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CF9E8F" w14:textId="77777777" w:rsidR="005C3F88" w:rsidRDefault="00A71255">
                          <w:pPr>
                            <w:pStyle w:val="a4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shapetype w14:anchorId="7C507619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5CF9E8F" w14:textId="77777777" w:rsidR="005C3F88" w:rsidRDefault="00A71255">
                    <w:pPr>
                      <w:pStyle w:val="a4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F86A6" w14:textId="77777777" w:rsidR="007C48FC" w:rsidRDefault="007C48FC">
      <w:pPr>
        <w:spacing w:after="0" w:line="240" w:lineRule="auto"/>
      </w:pPr>
      <w:r>
        <w:separator/>
      </w:r>
    </w:p>
  </w:footnote>
  <w:footnote w:type="continuationSeparator" w:id="0">
    <w:p w14:paraId="3F7C6448" w14:textId="77777777" w:rsidR="007C48FC" w:rsidRDefault="007C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837"/>
    <w:rsid w:val="002223F0"/>
    <w:rsid w:val="00310A38"/>
    <w:rsid w:val="00571467"/>
    <w:rsid w:val="005F5837"/>
    <w:rsid w:val="007C48FC"/>
    <w:rsid w:val="009E5BF8"/>
    <w:rsid w:val="00A71255"/>
    <w:rsid w:val="00AF414D"/>
    <w:rsid w:val="00C34B47"/>
    <w:rsid w:val="00C6538A"/>
    <w:rsid w:val="00D5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5D3A8C"/>
  <w15:chartTrackingRefBased/>
  <w15:docId w15:val="{BDBD2174-F0A3-4D74-A43A-221DAEFD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538A"/>
    <w:pPr>
      <w:widowControl w:val="0"/>
      <w:autoSpaceDE w:val="0"/>
      <w:autoSpaceDN w:val="0"/>
      <w:spacing w:before="64" w:after="0" w:line="240" w:lineRule="auto"/>
      <w:ind w:left="5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C6538A"/>
    <w:pPr>
      <w:widowControl w:val="0"/>
      <w:autoSpaceDE w:val="0"/>
      <w:autoSpaceDN w:val="0"/>
      <w:spacing w:after="0" w:line="240" w:lineRule="auto"/>
      <w:ind w:left="1089" w:hanging="42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0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6538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6538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1">
    <w:name w:val="toc 1"/>
    <w:basedOn w:val="a"/>
    <w:uiPriority w:val="1"/>
    <w:qFormat/>
    <w:rsid w:val="00C6538A"/>
    <w:pPr>
      <w:widowControl w:val="0"/>
      <w:autoSpaceDE w:val="0"/>
      <w:autoSpaceDN w:val="0"/>
      <w:spacing w:before="578" w:after="0" w:line="240" w:lineRule="auto"/>
      <w:ind w:left="358" w:hanging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C6538A"/>
    <w:pPr>
      <w:widowControl w:val="0"/>
      <w:autoSpaceDE w:val="0"/>
      <w:autoSpaceDN w:val="0"/>
      <w:spacing w:before="36" w:after="0" w:line="240" w:lineRule="auto"/>
      <w:ind w:left="717" w:hanging="4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C6538A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6538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uiPriority w:val="10"/>
    <w:qFormat/>
    <w:rsid w:val="00C6538A"/>
    <w:pPr>
      <w:widowControl w:val="0"/>
      <w:autoSpaceDE w:val="0"/>
      <w:autoSpaceDN w:val="0"/>
      <w:spacing w:after="0" w:line="240" w:lineRule="auto"/>
      <w:ind w:left="220" w:right="525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7">
    <w:name w:val="Заголовок Знак"/>
    <w:basedOn w:val="a0"/>
    <w:link w:val="a6"/>
    <w:uiPriority w:val="10"/>
    <w:rsid w:val="00C6538A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Деева Виктория Павловна</dc:creator>
  <cp:keywords/>
  <dc:description/>
  <cp:lastModifiedBy>Олеся Сонина</cp:lastModifiedBy>
  <cp:revision>6</cp:revision>
  <dcterms:created xsi:type="dcterms:W3CDTF">2024-10-22T04:39:00Z</dcterms:created>
  <dcterms:modified xsi:type="dcterms:W3CDTF">2025-01-19T19:44:00Z</dcterms:modified>
</cp:coreProperties>
</file>