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CA2A41" w:rsidRDefault="00844B98">
      <w:pPr>
        <w:pStyle w:val="a3"/>
        <w:spacing w:before="0"/>
        <w:ind w:left="-600"/>
        <w:rPr>
          <w:sz w:val="20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6712A845" w14:textId="77777777" w:rsidR="000A155C" w:rsidRDefault="000A155C" w:rsidP="000A155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51CE3E86" w14:textId="77777777" w:rsidR="000A155C" w:rsidRDefault="000A155C" w:rsidP="000A155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0418440" w14:textId="77777777" w:rsidR="000A155C" w:rsidRDefault="000A155C" w:rsidP="000A155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C7B88D5" w14:textId="77777777" w:rsidR="000A155C" w:rsidRDefault="000A155C" w:rsidP="000A155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A3D1757" w14:textId="77777777" w:rsidR="000A155C" w:rsidRDefault="000A155C" w:rsidP="000A155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73E8B2FF" w:rsidR="00844B98" w:rsidRDefault="00EB49CF">
      <w:pPr>
        <w:pStyle w:val="a4"/>
        <w:rPr>
          <w:u w:val="none"/>
        </w:rPr>
      </w:pPr>
      <w:r w:rsidRPr="00EB49CF">
        <w:rPr>
          <w:u w:val="none"/>
        </w:rPr>
        <w:t xml:space="preserve">ЕН.02 </w:t>
      </w:r>
      <w:r w:rsidR="00C2702A">
        <w:rPr>
          <w:spacing w:val="-2"/>
          <w:u w:val="none"/>
        </w:rPr>
        <w:t>«</w:t>
      </w:r>
      <w:r w:rsidR="00B70A92">
        <w:rPr>
          <w:spacing w:val="-2"/>
          <w:u w:val="none"/>
        </w:rPr>
        <w:t>Математика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67A61D5" w14:textId="000D8577" w:rsidR="00CF5351" w:rsidRPr="00CF5351" w:rsidRDefault="00C2702A" w:rsidP="00CF5351">
      <w:pPr>
        <w:pStyle w:val="a3"/>
        <w:spacing w:before="60"/>
        <w:ind w:left="111" w:right="102" w:hanging="10"/>
        <w:jc w:val="both"/>
        <w:rPr>
          <w:lang w:bidi="ru-RU"/>
        </w:rPr>
      </w:pPr>
      <w:r>
        <w:lastRenderedPageBreak/>
        <w:t xml:space="preserve">Фонд </w:t>
      </w:r>
      <w:r w:rsidRPr="00CF5351">
        <w:t xml:space="preserve">оценочных средств по учебной дисциплине </w:t>
      </w:r>
      <w:r w:rsidR="00EB49CF" w:rsidRPr="00EB49CF">
        <w:t>ЕН.02</w:t>
      </w:r>
      <w:r w:rsidR="00EB49CF">
        <w:t xml:space="preserve"> </w:t>
      </w:r>
      <w:r w:rsidR="00B70A92" w:rsidRPr="00CF5351">
        <w:t>Математика</w:t>
      </w:r>
      <w:r w:rsidRPr="00CF5351">
        <w:t xml:space="preserve"> разработан на основе</w:t>
      </w:r>
      <w:r>
        <w:t xml:space="preserve"> рабочей программы учебной дисциплины «</w:t>
      </w:r>
      <w:r w:rsidR="00B70A92">
        <w:t>Математика</w:t>
      </w:r>
      <w:r>
        <w:t xml:space="preserve">» для </w:t>
      </w:r>
      <w:r w:rsidR="00CF5351">
        <w:t xml:space="preserve">специальности </w:t>
      </w:r>
      <w:r w:rsidR="00CF5351" w:rsidRPr="00CF5351">
        <w:t>40.02.01 Право и организация социального обеспечения</w:t>
      </w:r>
      <w:r w:rsidR="00CF5351">
        <w:t>.</w:t>
      </w:r>
    </w:p>
    <w:p w14:paraId="74D0FD05" w14:textId="10CB7291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1C45FDA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7472D13" w14:textId="77777777" w:rsidR="00844B98" w:rsidRDefault="00844B98">
      <w:pPr>
        <w:jc w:val="both"/>
      </w:pPr>
    </w:p>
    <w:p w14:paraId="060BFAE2" w14:textId="77777777" w:rsidR="000A155C" w:rsidRDefault="000A155C">
      <w:pPr>
        <w:jc w:val="both"/>
      </w:pPr>
    </w:p>
    <w:p w14:paraId="7EF44389" w14:textId="58F9A335" w:rsidR="000A155C" w:rsidRDefault="000A155C" w:rsidP="000A155C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«Математика» рассмотрена и одобрена на заседании Ученого совета.</w:t>
      </w:r>
    </w:p>
    <w:p w14:paraId="7BCFD71A" w14:textId="77777777" w:rsidR="000A155C" w:rsidRDefault="000A155C" w:rsidP="000A155C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3511C6FF" w:rsidR="000A155C" w:rsidRDefault="000A155C">
      <w:pPr>
        <w:jc w:val="both"/>
        <w:sectPr w:rsidR="000A155C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741F86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741F86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741F86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741F86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2A30D4D7" w:rsidR="00844B98" w:rsidRDefault="00CA2A41">
      <w:pPr>
        <w:pStyle w:val="a4"/>
        <w:spacing w:before="41"/>
        <w:ind w:left="577"/>
        <w:rPr>
          <w:u w:val="none"/>
        </w:rPr>
      </w:pPr>
      <w:r w:rsidRPr="00CA2A41">
        <w:t xml:space="preserve">ЕН.02 </w:t>
      </w:r>
      <w:r w:rsidR="00C2702A">
        <w:rPr>
          <w:spacing w:val="-2"/>
        </w:rPr>
        <w:t>«</w:t>
      </w:r>
      <w:r w:rsidR="00B70A92">
        <w:rPr>
          <w:spacing w:val="-2"/>
        </w:rPr>
        <w:t>Математика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6D77F07B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CF5351" w:rsidRPr="00CF5351">
        <w:t>40.02.01 Право и организация социального обеспечения.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8E199C8" w:rsidR="00844B98" w:rsidRDefault="00C2702A" w:rsidP="00CF5351">
      <w:pPr>
        <w:pStyle w:val="a3"/>
        <w:spacing w:before="42" w:line="276" w:lineRule="auto"/>
        <w:ind w:left="115" w:right="239" w:firstLine="554"/>
        <w:jc w:val="both"/>
        <w:rPr>
          <w:lang w:bidi="ru-RU"/>
        </w:rPr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CF5351" w:rsidRPr="00CF5351">
        <w:t>40.02.01 Право и организация социального обеспечения.</w:t>
      </w:r>
      <w:r w:rsidR="00CF5351">
        <w:rPr>
          <w:lang w:bidi="ru-RU"/>
        </w:rPr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585F68CC" w14:textId="709E18F3" w:rsidR="00B70A92" w:rsidRDefault="00B70A92" w:rsidP="00B70A92">
      <w:pPr>
        <w:pStyle w:val="a3"/>
        <w:spacing w:before="42"/>
        <w:ind w:left="116" w:firstLine="593"/>
        <w:jc w:val="both"/>
      </w:pPr>
      <w:r w:rsidRPr="004020BB">
        <w:rPr>
          <w:lang w:eastAsia="ar-SA"/>
        </w:rPr>
        <w:t>Знания и компетенции студента на экзамене оцениваются оценками: «</w:t>
      </w:r>
      <w:r w:rsidRPr="004020BB">
        <w:rPr>
          <w:i/>
          <w:lang w:eastAsia="ar-SA"/>
        </w:rPr>
        <w:t>удовлетворительно</w:t>
      </w:r>
      <w:r w:rsidRPr="004020BB">
        <w:rPr>
          <w:lang w:eastAsia="ar-SA"/>
        </w:rPr>
        <w:t>», «</w:t>
      </w:r>
      <w:r w:rsidRPr="004020BB">
        <w:rPr>
          <w:i/>
          <w:lang w:eastAsia="ar-SA"/>
        </w:rPr>
        <w:t>хорошо</w:t>
      </w:r>
      <w:r w:rsidRPr="004020BB">
        <w:rPr>
          <w:lang w:eastAsia="ar-SA"/>
        </w:rPr>
        <w:t>», «</w:t>
      </w:r>
      <w:r w:rsidRPr="004020BB">
        <w:rPr>
          <w:i/>
          <w:lang w:eastAsia="ar-SA"/>
        </w:rPr>
        <w:t>отлично</w:t>
      </w:r>
      <w:r w:rsidRPr="004020BB"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7DA58166" w:rsidR="00844B98" w:rsidRDefault="00C2702A">
      <w:pPr>
        <w:pStyle w:val="a3"/>
        <w:spacing w:before="40"/>
        <w:ind w:left="670"/>
        <w:jc w:val="both"/>
        <w:rPr>
          <w:spacing w:val="-2"/>
        </w:rPr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5D1725">
        <w:rPr>
          <w:spacing w:val="-2"/>
        </w:rPr>
        <w:t>зачет с оценкой</w:t>
      </w:r>
    </w:p>
    <w:p w14:paraId="5162189F" w14:textId="77777777" w:rsidR="005D1725" w:rsidRDefault="005D1725">
      <w:pPr>
        <w:pStyle w:val="a3"/>
        <w:spacing w:before="40"/>
        <w:ind w:left="670"/>
        <w:jc w:val="both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434567" w:rsidRPr="00693BFB" w14:paraId="2F712225" w14:textId="77777777" w:rsidTr="00C06905">
        <w:trPr>
          <w:trHeight w:val="70"/>
        </w:trPr>
        <w:tc>
          <w:tcPr>
            <w:tcW w:w="662" w:type="dxa"/>
          </w:tcPr>
          <w:p w14:paraId="49AB41D8" w14:textId="2A4290A2" w:rsidR="00434567" w:rsidRPr="00693BFB" w:rsidRDefault="00434567" w:rsidP="00434567">
            <w:pPr>
              <w:pStyle w:val="TableParagraph"/>
              <w:rPr>
                <w:spacing w:val="-10"/>
              </w:rPr>
            </w:pPr>
            <w:r w:rsidRPr="00D12338">
              <w:rPr>
                <w:spacing w:val="-5"/>
              </w:rPr>
              <w:t>№</w:t>
            </w:r>
            <w:r>
              <w:rPr>
                <w:spacing w:val="-5"/>
              </w:rPr>
              <w:t xml:space="preserve"> </w:t>
            </w:r>
            <w:r w:rsidRPr="00D12338">
              <w:rPr>
                <w:spacing w:val="-5"/>
              </w:rPr>
              <w:t>п</w:t>
            </w:r>
            <w:r>
              <w:t>/</w:t>
            </w:r>
            <w:r w:rsidRPr="00D12338"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4A09C50C" w14:textId="56B35065" w:rsidR="00434567" w:rsidRPr="00693BFB" w:rsidRDefault="00434567" w:rsidP="00434567">
            <w:pPr>
              <w:pStyle w:val="TableParagraph"/>
              <w:ind w:left="86"/>
              <w:rPr>
                <w:color w:val="000000"/>
                <w:shd w:val="clear" w:color="auto" w:fill="FFFFFF"/>
              </w:rPr>
            </w:pPr>
            <w:r w:rsidRPr="00D12338"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73D9456F" w14:textId="38201FB6" w:rsidR="00434567" w:rsidRPr="005D1725" w:rsidRDefault="00434567" w:rsidP="00434567">
            <w:pPr>
              <w:pStyle w:val="TableParagraph"/>
            </w:pPr>
            <w:r w:rsidRPr="004020BB"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714998A0" w14:textId="436D6DF9" w:rsidR="00434567" w:rsidRPr="00693BFB" w:rsidRDefault="00434567" w:rsidP="00434567">
            <w:pPr>
              <w:pStyle w:val="TableParagraph"/>
              <w:spacing w:line="252" w:lineRule="exact"/>
              <w:ind w:left="141"/>
              <w:rPr>
                <w:color w:val="000000"/>
                <w:shd w:val="clear" w:color="auto" w:fill="FFFFFF"/>
              </w:rPr>
            </w:pPr>
            <w:r w:rsidRPr="00D12338">
              <w:rPr>
                <w:spacing w:val="-2"/>
              </w:rPr>
              <w:t>Ответ</w:t>
            </w:r>
          </w:p>
        </w:tc>
      </w:tr>
      <w:tr w:rsidR="0096423F" w:rsidRPr="00693BFB" w14:paraId="5C324F95" w14:textId="77777777" w:rsidTr="00C06905">
        <w:trPr>
          <w:trHeight w:val="70"/>
        </w:trPr>
        <w:tc>
          <w:tcPr>
            <w:tcW w:w="662" w:type="dxa"/>
          </w:tcPr>
          <w:p w14:paraId="0C18E47E" w14:textId="6500E0B2" w:rsidR="0096423F" w:rsidRPr="00693BFB" w:rsidRDefault="0096423F" w:rsidP="0096423F">
            <w:pPr>
              <w:pStyle w:val="TableParagraph"/>
            </w:pPr>
            <w:r w:rsidRPr="00693BFB">
              <w:rPr>
                <w:spacing w:val="-10"/>
              </w:rPr>
              <w:t xml:space="preserve">  </w:t>
            </w:r>
            <w:r w:rsidR="00434567"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32027D1B" w14:textId="70B10B03" w:rsidR="0096423F" w:rsidRPr="00693BFB" w:rsidRDefault="000B5193" w:rsidP="00D12338">
            <w:pPr>
              <w:pStyle w:val="TableParagraph"/>
              <w:ind w:left="86"/>
            </w:pPr>
            <w:r w:rsidRPr="00693BFB">
              <w:rPr>
                <w:color w:val="000000"/>
                <w:shd w:val="clear" w:color="auto" w:fill="FFFFFF"/>
              </w:rPr>
              <w:t>Определитель – это:</w:t>
            </w:r>
          </w:p>
        </w:tc>
        <w:tc>
          <w:tcPr>
            <w:tcW w:w="1418" w:type="dxa"/>
          </w:tcPr>
          <w:p w14:paraId="24864BA7" w14:textId="08BDA33D" w:rsidR="0096423F" w:rsidRPr="00693BFB" w:rsidRDefault="005D1725" w:rsidP="00434567">
            <w:pPr>
              <w:pStyle w:val="TableParagraph"/>
              <w:ind w:left="133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4F110D26" w14:textId="747730FE" w:rsidR="0096423F" w:rsidRPr="00693BFB" w:rsidRDefault="000B5193" w:rsidP="00D12338">
            <w:pPr>
              <w:pStyle w:val="TableParagraph"/>
              <w:spacing w:line="252" w:lineRule="exact"/>
              <w:ind w:left="141"/>
            </w:pPr>
            <w:r w:rsidRPr="00693BFB">
              <w:rPr>
                <w:color w:val="000000"/>
                <w:shd w:val="clear" w:color="auto" w:fill="FFFFFF"/>
              </w:rPr>
              <w:t>матриц</w:t>
            </w:r>
            <w:r w:rsidR="00D12338" w:rsidRPr="00693BFB">
              <w:t>а</w:t>
            </w:r>
          </w:p>
        </w:tc>
      </w:tr>
      <w:tr w:rsidR="00844B98" w:rsidRPr="00693BFB" w14:paraId="5C1062E8" w14:textId="77777777" w:rsidTr="00C06905">
        <w:trPr>
          <w:trHeight w:val="1016"/>
        </w:trPr>
        <w:tc>
          <w:tcPr>
            <w:tcW w:w="662" w:type="dxa"/>
          </w:tcPr>
          <w:p w14:paraId="1123ECBC" w14:textId="6C977031" w:rsidR="00844B98" w:rsidRPr="00693BFB" w:rsidRDefault="00434567">
            <w:pPr>
              <w:pStyle w:val="TableParagraph"/>
              <w:ind w:left="99"/>
            </w:pPr>
            <w:r>
              <w:rPr>
                <w:spacing w:val="-10"/>
              </w:rPr>
              <w:t>2</w:t>
            </w:r>
          </w:p>
        </w:tc>
        <w:tc>
          <w:tcPr>
            <w:tcW w:w="3768" w:type="dxa"/>
          </w:tcPr>
          <w:p w14:paraId="2A3DA777" w14:textId="6CA3C9C0" w:rsidR="00844B98" w:rsidRPr="00693BFB" w:rsidRDefault="000B5193">
            <w:pPr>
              <w:pStyle w:val="TableParagraph"/>
              <w:ind w:left="99"/>
            </w:pPr>
            <w:r w:rsidRPr="00693BFB">
              <w:rPr>
                <w:color w:val="000000"/>
                <w:shd w:val="clear" w:color="auto" w:fill="FFFFFF"/>
              </w:rPr>
              <w:t>Чему не может быть равен определитель:</w:t>
            </w:r>
          </w:p>
        </w:tc>
        <w:tc>
          <w:tcPr>
            <w:tcW w:w="1418" w:type="dxa"/>
          </w:tcPr>
          <w:p w14:paraId="1A4E386E" w14:textId="0B77DC1B" w:rsidR="00844B98" w:rsidRPr="00693BFB" w:rsidRDefault="005D1725" w:rsidP="00C06905">
            <w:pPr>
              <w:pStyle w:val="TableParagraph"/>
              <w:ind w:left="109" w:right="1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79C6D618" w14:textId="3BF5C286" w:rsidR="00844B98" w:rsidRPr="00693BFB" w:rsidRDefault="000B5193" w:rsidP="00D12338">
            <w:pPr>
              <w:pStyle w:val="TableParagraph"/>
              <w:spacing w:before="1" w:line="233" w:lineRule="exact"/>
              <w:ind w:left="141"/>
              <w:jc w:val="both"/>
            </w:pPr>
            <w:r w:rsidRPr="00693BFB">
              <w:rPr>
                <w:color w:val="000000"/>
                <w:shd w:val="clear" w:color="auto" w:fill="FFFFFF"/>
              </w:rPr>
              <w:t>нулю</w:t>
            </w:r>
          </w:p>
        </w:tc>
      </w:tr>
      <w:tr w:rsidR="00844B98" w:rsidRPr="00693BFB" w14:paraId="649E4164" w14:textId="77777777" w:rsidTr="00C06905">
        <w:trPr>
          <w:trHeight w:val="908"/>
        </w:trPr>
        <w:tc>
          <w:tcPr>
            <w:tcW w:w="662" w:type="dxa"/>
          </w:tcPr>
          <w:p w14:paraId="7BAF58C9" w14:textId="15F86D0C" w:rsidR="00844B98" w:rsidRPr="00693BFB" w:rsidRDefault="00434567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10EE168D" w14:textId="7185FF44" w:rsidR="00844B98" w:rsidRPr="00693BFB" w:rsidRDefault="000B5193">
            <w:pPr>
              <w:pStyle w:val="TableParagraph"/>
              <w:spacing w:line="252" w:lineRule="exact"/>
              <w:ind w:left="99"/>
            </w:pPr>
            <w:r w:rsidRPr="00693BFB">
              <w:rPr>
                <w:color w:val="000000"/>
                <w:shd w:val="clear" w:color="auto" w:fill="FFFFFF"/>
              </w:rPr>
              <w:t>Порядок определителя – это:</w:t>
            </w:r>
          </w:p>
        </w:tc>
        <w:tc>
          <w:tcPr>
            <w:tcW w:w="1418" w:type="dxa"/>
          </w:tcPr>
          <w:p w14:paraId="18E3D8B2" w14:textId="75F6ABD5" w:rsidR="00844B98" w:rsidRPr="00693BFB" w:rsidRDefault="005D1725" w:rsidP="00C06905">
            <w:pPr>
              <w:pStyle w:val="TableParagraph"/>
              <w:ind w:left="99" w:right="1" w:firstLine="10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3BD139AC" w14:textId="4A706F65" w:rsidR="00844B98" w:rsidRPr="00693BFB" w:rsidRDefault="000B5193" w:rsidP="00D12338">
            <w:pPr>
              <w:pStyle w:val="TableParagraph"/>
              <w:spacing w:line="252" w:lineRule="exact"/>
              <w:ind w:left="141" w:right="103"/>
              <w:jc w:val="both"/>
            </w:pPr>
            <w:r w:rsidRPr="00693BFB">
              <w:rPr>
                <w:color w:val="000000"/>
                <w:shd w:val="clear" w:color="auto" w:fill="FFFFFF"/>
              </w:rPr>
              <w:t>диапазон значений его элементов</w:t>
            </w:r>
          </w:p>
        </w:tc>
      </w:tr>
      <w:tr w:rsidR="00844B98" w:rsidRPr="00693BFB" w14:paraId="7410BD12" w14:textId="77777777" w:rsidTr="00C06905">
        <w:trPr>
          <w:trHeight w:val="978"/>
        </w:trPr>
        <w:tc>
          <w:tcPr>
            <w:tcW w:w="662" w:type="dxa"/>
          </w:tcPr>
          <w:p w14:paraId="263F853A" w14:textId="1150413D" w:rsidR="00844B98" w:rsidRPr="00693BFB" w:rsidRDefault="00434567">
            <w:pPr>
              <w:pStyle w:val="TableParagraph"/>
              <w:ind w:left="99"/>
            </w:pPr>
            <w:r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6DE6CB1F" w14:textId="2D179429" w:rsidR="00844B98" w:rsidRPr="00693BFB" w:rsidRDefault="000B5193">
            <w:pPr>
              <w:pStyle w:val="TableParagraph"/>
              <w:tabs>
                <w:tab w:val="left" w:pos="1806"/>
              </w:tabs>
              <w:ind w:left="109" w:right="94" w:hanging="10"/>
            </w:pPr>
            <w:r w:rsidRPr="00693BFB">
              <w:rPr>
                <w:color w:val="000000"/>
                <w:shd w:val="clear" w:color="auto" w:fill="FFFFFF"/>
              </w:rPr>
              <w:t>Минор определителя – это:</w:t>
            </w:r>
          </w:p>
        </w:tc>
        <w:tc>
          <w:tcPr>
            <w:tcW w:w="1418" w:type="dxa"/>
          </w:tcPr>
          <w:p w14:paraId="4A0B6849" w14:textId="078F8BE4" w:rsidR="00844B98" w:rsidRPr="00693BFB" w:rsidRDefault="005D1725" w:rsidP="00C06905">
            <w:pPr>
              <w:pStyle w:val="TableParagraph"/>
              <w:ind w:left="99" w:right="1" w:firstLine="10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15B8F80D" w14:textId="5A872BC1" w:rsidR="00844B98" w:rsidRPr="00693BFB" w:rsidRDefault="000B5193" w:rsidP="00D12338">
            <w:pPr>
              <w:pStyle w:val="TableParagraph"/>
              <w:spacing w:line="252" w:lineRule="exact"/>
              <w:ind w:left="141"/>
            </w:pPr>
            <w:r w:rsidRPr="00693BFB">
              <w:rPr>
                <w:color w:val="000000"/>
                <w:shd w:val="clear" w:color="auto" w:fill="FFFFFF"/>
              </w:rPr>
              <w:t>другой определитель, полученный из данного вычеркиванием строки и столбца</w:t>
            </w:r>
            <w:r w:rsidRPr="00693BFB">
              <w:rPr>
                <w:color w:val="000000"/>
                <w:shd w:val="clear" w:color="auto" w:fill="FFFFFF"/>
                <w:lang w:val="en-US"/>
              </w:rPr>
              <w:t> </w:t>
            </w:r>
          </w:p>
        </w:tc>
      </w:tr>
      <w:tr w:rsidR="00A76C84" w:rsidRPr="00693BFB" w14:paraId="57337638" w14:textId="77777777" w:rsidTr="00C06905">
        <w:trPr>
          <w:trHeight w:val="709"/>
        </w:trPr>
        <w:tc>
          <w:tcPr>
            <w:tcW w:w="662" w:type="dxa"/>
          </w:tcPr>
          <w:p w14:paraId="79D1C872" w14:textId="6DA96FDA" w:rsidR="00A76C84" w:rsidRPr="00693BFB" w:rsidRDefault="00215336" w:rsidP="00A76C84">
            <w:pPr>
              <w:pStyle w:val="TableParagraph"/>
              <w:ind w:left="99"/>
              <w:rPr>
                <w:spacing w:val="-10"/>
              </w:rPr>
            </w:pPr>
            <w:bookmarkStart w:id="10" w:name="_GoBack"/>
            <w:bookmarkEnd w:id="10"/>
            <w:r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0003C902" w14:textId="694C64E1" w:rsidR="00A76C84" w:rsidRPr="00693BFB" w:rsidRDefault="00E42E9C" w:rsidP="00A76C84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Матрица – это:</w:t>
            </w:r>
          </w:p>
        </w:tc>
        <w:tc>
          <w:tcPr>
            <w:tcW w:w="1418" w:type="dxa"/>
          </w:tcPr>
          <w:p w14:paraId="2C43147D" w14:textId="17EB46C7" w:rsidR="00A76C84" w:rsidRPr="00693BFB" w:rsidRDefault="005D1725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2475D32F" w14:textId="4CE2A753" w:rsidR="00A76C84" w:rsidRPr="00693BFB" w:rsidRDefault="00E42E9C" w:rsidP="00D12338">
            <w:pPr>
              <w:pStyle w:val="TableParagraph"/>
              <w:spacing w:line="233" w:lineRule="exact"/>
              <w:ind w:left="141"/>
              <w:jc w:val="both"/>
              <w:rPr>
                <w:i/>
                <w:iCs/>
              </w:rPr>
            </w:pPr>
            <w:r w:rsidRPr="00693BFB">
              <w:rPr>
                <w:color w:val="000000"/>
                <w:shd w:val="clear" w:color="auto" w:fill="FFFFFF"/>
              </w:rPr>
              <w:t>прямоугольная таблица чисел</w:t>
            </w:r>
          </w:p>
        </w:tc>
      </w:tr>
      <w:tr w:rsidR="009F1D4B" w:rsidRPr="00693BFB" w14:paraId="2E3CD14E" w14:textId="77777777" w:rsidTr="00C06905">
        <w:trPr>
          <w:trHeight w:val="1076"/>
        </w:trPr>
        <w:tc>
          <w:tcPr>
            <w:tcW w:w="662" w:type="dxa"/>
          </w:tcPr>
          <w:p w14:paraId="508F686A" w14:textId="655CFEC1" w:rsidR="009F1D4B" w:rsidRPr="00693BFB" w:rsidRDefault="00215336" w:rsidP="009F1D4B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6</w:t>
            </w:r>
          </w:p>
        </w:tc>
        <w:tc>
          <w:tcPr>
            <w:tcW w:w="3768" w:type="dxa"/>
          </w:tcPr>
          <w:p w14:paraId="28A5815A" w14:textId="21384E80" w:rsidR="009F1D4B" w:rsidRPr="00693BFB" w:rsidRDefault="00147318" w:rsidP="009F1D4B">
            <w:pPr>
              <w:pStyle w:val="TableParagraph"/>
              <w:ind w:left="99"/>
              <w:rPr>
                <w:spacing w:val="-2"/>
              </w:rPr>
            </w:pPr>
            <w:r w:rsidRPr="00693BFB">
              <w:rPr>
                <w:color w:val="000000"/>
                <w:shd w:val="clear" w:color="auto" w:fill="FFFFFF"/>
              </w:rPr>
              <w:t>Чтобы вычислить произведение матрицы на число, нужно:</w:t>
            </w:r>
          </w:p>
        </w:tc>
        <w:tc>
          <w:tcPr>
            <w:tcW w:w="1418" w:type="dxa"/>
          </w:tcPr>
          <w:p w14:paraId="7060212D" w14:textId="1161DB8C" w:rsidR="009F1D4B" w:rsidRPr="00693BFB" w:rsidRDefault="005D1725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32E5A021" w14:textId="32002635" w:rsidR="009F1D4B" w:rsidRPr="00693BFB" w:rsidRDefault="00147318" w:rsidP="009F1D4B">
            <w:pPr>
              <w:pStyle w:val="TableParagraph"/>
              <w:spacing w:line="233" w:lineRule="exact"/>
              <w:ind w:left="109"/>
              <w:jc w:val="both"/>
            </w:pPr>
            <w:r w:rsidRPr="00693BFB">
              <w:rPr>
                <w:color w:val="000000"/>
                <w:shd w:val="clear" w:color="auto" w:fill="FFFFFF"/>
              </w:rPr>
              <w:t>умножить каждый элемент на это число</w:t>
            </w:r>
          </w:p>
        </w:tc>
      </w:tr>
      <w:tr w:rsidR="00FC51C1" w:rsidRPr="00693BFB" w14:paraId="1CCBA2FC" w14:textId="77777777" w:rsidTr="00C06905">
        <w:trPr>
          <w:trHeight w:val="1076"/>
        </w:trPr>
        <w:tc>
          <w:tcPr>
            <w:tcW w:w="662" w:type="dxa"/>
          </w:tcPr>
          <w:p w14:paraId="1CA2FC3D" w14:textId="39197F4A" w:rsidR="00FC51C1" w:rsidRPr="00693BFB" w:rsidRDefault="00215336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33B36E6D" w14:textId="11F10218" w:rsidR="00FC51C1" w:rsidRPr="00693BFB" w:rsidRDefault="000C02F8" w:rsidP="00FC51C1">
            <w:pPr>
              <w:pStyle w:val="TableParagraph"/>
              <w:ind w:left="99"/>
            </w:pPr>
            <w:r w:rsidRPr="00693BFB">
              <w:t xml:space="preserve">Определите размер матрицы А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</w:rPr>
                      </m:ctrlPr>
                    </m:eqArrPr>
                    <m:e>
                      <m:m>
                        <m:mPr>
                          <m:mcs>
                            <m:mc>
                              <m:mcPr>
                                <m:count m:val="3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3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-5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8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e>
                        </m:mr>
                      </m:m>
                    </m:e>
                  </m:eqArr>
                </m:e>
              </m:d>
            </m:oMath>
          </w:p>
        </w:tc>
        <w:tc>
          <w:tcPr>
            <w:tcW w:w="1418" w:type="dxa"/>
          </w:tcPr>
          <w:p w14:paraId="05A02345" w14:textId="749A5F30" w:rsidR="00FC51C1" w:rsidRPr="00693BFB" w:rsidRDefault="005D1725" w:rsidP="00C06905">
            <w:pPr>
              <w:pStyle w:val="TableParagraph"/>
              <w:ind w:left="109" w:right="1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3E2EE00D" w14:textId="54392D18" w:rsidR="000C02F8" w:rsidRPr="00693BFB" w:rsidRDefault="000C02F8" w:rsidP="000C02F8">
            <w:pPr>
              <w:rPr>
                <w:rFonts w:eastAsiaTheme="minorEastAsia"/>
                <w:vertAlign w:val="subscript"/>
              </w:rPr>
            </w:pPr>
            <w:r w:rsidRPr="00693BFB">
              <w:rPr>
                <w:rFonts w:eastAsiaTheme="minorEastAsi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6×3</m:t>
                  </m:r>
                </m:sub>
              </m:sSub>
            </m:oMath>
          </w:p>
          <w:p w14:paraId="6B75AF1C" w14:textId="6F843695" w:rsidR="00FC51C1" w:rsidRPr="00693BFB" w:rsidRDefault="00FC51C1" w:rsidP="00FC51C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FC51C1" w:rsidRPr="00693BFB" w14:paraId="10DDA59E" w14:textId="77777777" w:rsidTr="00C06905">
        <w:trPr>
          <w:trHeight w:val="1076"/>
        </w:trPr>
        <w:tc>
          <w:tcPr>
            <w:tcW w:w="662" w:type="dxa"/>
          </w:tcPr>
          <w:p w14:paraId="3F769804" w14:textId="352A336D" w:rsidR="00FC51C1" w:rsidRPr="00693BFB" w:rsidRDefault="00215336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1D59099A" w14:textId="31B5BDE8" w:rsidR="000C02F8" w:rsidRPr="00693BFB" w:rsidRDefault="000C02F8" w:rsidP="000C02F8">
            <w:pPr>
              <w:rPr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</w:rPr>
              <w:t xml:space="preserve">Как называется </w:t>
            </w:r>
            <w:r w:rsidRPr="00693BFB">
              <w:rPr>
                <w:color w:val="2C3239"/>
                <w:shd w:val="clear" w:color="auto" w:fill="FFFFFF"/>
              </w:rPr>
              <w:t>диагональная матрица, у которой все элементы главной диагонали – единицы?</w:t>
            </w:r>
          </w:p>
          <w:p w14:paraId="43B2B4BC" w14:textId="7EB26852" w:rsidR="00FC51C1" w:rsidRPr="00693BFB" w:rsidRDefault="00FC51C1" w:rsidP="00FC51C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39CC5DA0" w14:textId="2529AFE5" w:rsidR="00FC51C1" w:rsidRPr="00693BFB" w:rsidRDefault="005D1725" w:rsidP="00C06905">
            <w:pPr>
              <w:pStyle w:val="TableParagraph"/>
              <w:ind w:left="109" w:right="1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703087FB" w14:textId="7A89A921" w:rsidR="00FC51C1" w:rsidRPr="00693BFB" w:rsidRDefault="000C02F8" w:rsidP="00FC51C1">
            <w:pPr>
              <w:pStyle w:val="TableParagraph"/>
              <w:spacing w:line="233" w:lineRule="exact"/>
              <w:ind w:left="109"/>
              <w:jc w:val="both"/>
            </w:pPr>
            <w:r w:rsidRPr="00693BFB">
              <w:rPr>
                <w:color w:val="2C3239"/>
                <w:shd w:val="clear" w:color="auto" w:fill="FFFFFF"/>
              </w:rPr>
              <w:t>единичной</w:t>
            </w:r>
          </w:p>
        </w:tc>
      </w:tr>
      <w:tr w:rsidR="00FC51C1" w:rsidRPr="00693BFB" w14:paraId="765766CD" w14:textId="77777777" w:rsidTr="00C06905">
        <w:trPr>
          <w:trHeight w:val="1076"/>
        </w:trPr>
        <w:tc>
          <w:tcPr>
            <w:tcW w:w="662" w:type="dxa"/>
          </w:tcPr>
          <w:p w14:paraId="6EFD8FDB" w14:textId="21910737" w:rsidR="00FC51C1" w:rsidRPr="00693BFB" w:rsidRDefault="00215336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768" w:type="dxa"/>
          </w:tcPr>
          <w:p w14:paraId="1084AA04" w14:textId="71C402B9" w:rsidR="00FC51C1" w:rsidRPr="00693BFB" w:rsidRDefault="000C02F8" w:rsidP="00FC51C1">
            <w:pPr>
              <w:pStyle w:val="TableParagraph"/>
              <w:ind w:left="99"/>
            </w:pPr>
            <w:r w:rsidRPr="00693BFB">
              <w:rPr>
                <w:color w:val="2C3239"/>
                <w:shd w:val="clear" w:color="auto" w:fill="FFFFFF"/>
              </w:rPr>
              <w:t>Найдите транспонированную матрицу А</w:t>
            </w:r>
            <w:r w:rsidRPr="00693BFB">
              <w:rPr>
                <w:color w:val="2C3239"/>
                <w:shd w:val="clear" w:color="auto" w:fill="FFFFFF"/>
                <w:vertAlign w:val="superscript"/>
              </w:rPr>
              <w:t>Т</w:t>
            </w:r>
            <w:r w:rsidRPr="00693BFB">
              <w:rPr>
                <w:color w:val="2C3239"/>
                <w:shd w:val="clear" w:color="auto" w:fill="FFFFFF"/>
              </w:rPr>
              <w:t xml:space="preserve"> для матрицы А =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2C3239"/>
                      <w:shd w:val="clear" w:color="auto" w:fill="FFFF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2C3239"/>
                          <w:shd w:val="clear" w:color="auto" w:fill="FFFF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2C3239"/>
                            <w:shd w:val="clear" w:color="auto" w:fill="FFFFFF"/>
                          </w:rPr>
                          <m:t>-7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18" w:type="dxa"/>
          </w:tcPr>
          <w:p w14:paraId="4C7B0CD5" w14:textId="1CA37BE0" w:rsidR="00FC51C1" w:rsidRPr="00693BFB" w:rsidRDefault="005D1725" w:rsidP="00C06905">
            <w:pPr>
              <w:pStyle w:val="TableParagraph"/>
              <w:ind w:left="109" w:right="1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2506CF2E" w14:textId="24E5D3BD" w:rsidR="00F752B5" w:rsidRPr="00693BFB" w:rsidRDefault="00F752B5" w:rsidP="00F752B5">
            <w:pPr>
              <w:rPr>
                <w:rFonts w:eastAsiaTheme="minorEastAsia"/>
                <w:color w:val="2C3239"/>
                <w:shd w:val="clear" w:color="auto" w:fill="FFFFFF"/>
              </w:rPr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 xml:space="preserve">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2C3239"/>
                      <w:shd w:val="clear" w:color="auto" w:fill="FFFF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2C3239"/>
                          <w:shd w:val="clear" w:color="auto" w:fill="FFFF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-7</m:t>
                        </m:r>
                      </m:e>
                    </m:mr>
                  </m:m>
                </m:e>
              </m:d>
            </m:oMath>
          </w:p>
          <w:p w14:paraId="27A815C1" w14:textId="7ED3F910" w:rsidR="00FC51C1" w:rsidRPr="00693BFB" w:rsidRDefault="00FC51C1" w:rsidP="00FC51C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084B51" w:rsidRPr="00693BFB" w14:paraId="0AC3D093" w14:textId="77777777" w:rsidTr="00C06905">
        <w:trPr>
          <w:trHeight w:val="1076"/>
        </w:trPr>
        <w:tc>
          <w:tcPr>
            <w:tcW w:w="662" w:type="dxa"/>
          </w:tcPr>
          <w:p w14:paraId="78F2AED2" w14:textId="582A426B" w:rsidR="00084B51" w:rsidRPr="00693BFB" w:rsidRDefault="00434567" w:rsidP="0096734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215336">
              <w:rPr>
                <w:spacing w:val="-10"/>
              </w:rPr>
              <w:t>0</w:t>
            </w:r>
          </w:p>
        </w:tc>
        <w:tc>
          <w:tcPr>
            <w:tcW w:w="3768" w:type="dxa"/>
          </w:tcPr>
          <w:p w14:paraId="1129A98D" w14:textId="7097B0F8" w:rsidR="00583E0A" w:rsidRPr="00693BFB" w:rsidRDefault="00F752B5" w:rsidP="00F752B5">
            <w:pPr>
              <w:pStyle w:val="TableParagraph"/>
              <w:ind w:left="99"/>
            </w:pPr>
            <w:r w:rsidRPr="00693BFB">
              <w:rPr>
                <w:rFonts w:eastAsiaTheme="minorEastAsia"/>
                <w:color w:val="2C3239"/>
                <w:shd w:val="clear" w:color="auto" w:fill="FFFFFF"/>
              </w:rPr>
              <w:t xml:space="preserve">Найдите определитель матрицы А =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2C3239"/>
                      <w:shd w:val="clear" w:color="auto" w:fill="FFFFFF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color w:val="2C3239"/>
                          <w:shd w:val="clear" w:color="auto" w:fill="FFFFFF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color w:val="2C3239"/>
                            <w:shd w:val="clear" w:color="auto" w:fill="FFFFFF"/>
                          </w:rPr>
                          <m:t>2</m:t>
                        </m:r>
                      </m:e>
                    </m:mr>
                  </m:m>
                </m:e>
              </m:d>
            </m:oMath>
          </w:p>
        </w:tc>
        <w:tc>
          <w:tcPr>
            <w:tcW w:w="1418" w:type="dxa"/>
          </w:tcPr>
          <w:p w14:paraId="065A320F" w14:textId="769EA0AE" w:rsidR="00084B51" w:rsidRPr="00693BFB" w:rsidRDefault="005D1725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4D3F26E4" w14:textId="35D66D48" w:rsidR="00A1674E" w:rsidRPr="00693BFB" w:rsidRDefault="00F752B5" w:rsidP="00F752B5">
            <w:pPr>
              <w:pStyle w:val="TableParagraph"/>
              <w:spacing w:line="233" w:lineRule="exact"/>
            </w:pPr>
            <w:r w:rsidRPr="00693BFB">
              <w:rPr>
                <w:noProof/>
              </w:rPr>
              <w:t>14</w:t>
            </w:r>
          </w:p>
        </w:tc>
      </w:tr>
      <w:tr w:rsidR="00FC51C1" w:rsidRPr="00693BFB" w14:paraId="2940ADD2" w14:textId="77777777" w:rsidTr="00C06905">
        <w:trPr>
          <w:trHeight w:val="1076"/>
        </w:trPr>
        <w:tc>
          <w:tcPr>
            <w:tcW w:w="662" w:type="dxa"/>
          </w:tcPr>
          <w:p w14:paraId="3BB403EF" w14:textId="6941776A" w:rsidR="00FC51C1" w:rsidRPr="00693BFB" w:rsidRDefault="00434567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215336"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4FF78A08" w14:textId="3EBB37BF" w:rsidR="005B1F56" w:rsidRPr="00693BFB" w:rsidRDefault="005B1F56" w:rsidP="005B1F56">
            <w:pPr>
              <w:rPr>
                <w:rFonts w:eastAsiaTheme="minorEastAsia"/>
              </w:rPr>
            </w:pPr>
            <w:r w:rsidRPr="00693BFB">
              <w:rPr>
                <w:rFonts w:eastAsiaTheme="minorEastAsia"/>
              </w:rPr>
              <w:t xml:space="preserve">Решите систему уравнений методом Крамера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</w:rPr>
                        <m:t>y-3z=8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</w:rPr>
                        <m:t>-2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/>
                        </w:rPr>
                        <m:t>+2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Theme="minorEastAsia" w:hAnsi="Cambria Math"/>
                        </w:rPr>
                        <m:t>+2</m:t>
                      </m:r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Theme="minorEastAsia" w:hAnsi="Cambria Math"/>
                        </w:rPr>
                        <m:t>=10</m:t>
                      </m:r>
                      <m:ctrlPr>
                        <w:rPr>
                          <w:rFonts w:ascii="Cambria Math" w:eastAsia="Cambria Math" w:hAnsi="Cambria Math"/>
                          <w:i/>
                          <w:lang w:val="en-US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/>
                        </w:rPr>
                        <m:t>4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="Cambria Math" w:hAnsi="Cambria Math"/>
                        </w:rPr>
                        <m:t>-6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="Cambria Math" w:hAnsi="Cambria Math"/>
                        </w:rPr>
                        <m:t>+4</m:t>
                      </m:r>
                      <m:r>
                        <w:rPr>
                          <w:rFonts w:ascii="Cambria Math" w:eastAsia="Cambria Math" w:hAnsi="Cambria Math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="Cambria Math" w:hAnsi="Cambria Math"/>
                        </w:rPr>
                        <m:t>=2</m:t>
                      </m:r>
                    </m:e>
                  </m:eqArr>
                </m:e>
              </m:d>
            </m:oMath>
          </w:p>
          <w:p w14:paraId="0407B980" w14:textId="19E0610A" w:rsidR="00FC51C1" w:rsidRPr="00693BFB" w:rsidRDefault="00FC51C1" w:rsidP="00FC51C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37641687" w14:textId="069C4464" w:rsidR="00FC51C1" w:rsidRPr="00693BFB" w:rsidRDefault="005D1725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7342BB89" w14:textId="7EFB11BA" w:rsidR="005B1F56" w:rsidRPr="00693BFB" w:rsidRDefault="00215336" w:rsidP="005B1F5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="005B1F56" w:rsidRPr="00693BFB">
              <w:rPr>
                <w:rFonts w:eastAsiaTheme="minorEastAsia"/>
              </w:rPr>
              <w:t xml:space="preserve">) </w:t>
            </w:r>
            <w:r w:rsidR="005B1F56" w:rsidRPr="00693BFB">
              <w:rPr>
                <w:rFonts w:eastAsiaTheme="minorEastAsia"/>
                <w:lang w:val="en-US"/>
              </w:rPr>
              <w:t>x</w:t>
            </w:r>
            <w:r w:rsidR="005B1F56" w:rsidRPr="00693BFB">
              <w:rPr>
                <w:rFonts w:eastAsiaTheme="minorEastAsia"/>
              </w:rPr>
              <w:t xml:space="preserve"> = 316, </w:t>
            </w:r>
            <w:r w:rsidR="005B1F56" w:rsidRPr="00693BFB">
              <w:rPr>
                <w:rFonts w:eastAsiaTheme="minorEastAsia"/>
                <w:lang w:val="en-US"/>
              </w:rPr>
              <w:t>y</w:t>
            </w:r>
            <w:r w:rsidR="005B1F56" w:rsidRPr="00693BFB">
              <w:rPr>
                <w:rFonts w:eastAsiaTheme="minorEastAsia"/>
              </w:rPr>
              <w:t xml:space="preserve"> = 260, </w:t>
            </w:r>
            <w:r w:rsidR="005B1F56" w:rsidRPr="00693BFB">
              <w:rPr>
                <w:rFonts w:eastAsiaTheme="minorEastAsia"/>
                <w:lang w:val="en-US"/>
              </w:rPr>
              <w:t>z</w:t>
            </w:r>
            <w:r w:rsidR="005B1F56" w:rsidRPr="00693BFB">
              <w:rPr>
                <w:rFonts w:eastAsiaTheme="minorEastAsia"/>
              </w:rPr>
              <w:t xml:space="preserve"> = 76</w:t>
            </w:r>
          </w:p>
          <w:p w14:paraId="62216AD5" w14:textId="4823F5BE" w:rsidR="005B1F56" w:rsidRPr="00693BFB" w:rsidRDefault="00215336" w:rsidP="005B1F56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</w:t>
            </w:r>
            <w:r w:rsidR="005B1F56" w:rsidRPr="00693BFB">
              <w:rPr>
                <w:rFonts w:eastAsiaTheme="minorEastAsia"/>
                <w:b/>
                <w:bCs/>
              </w:rPr>
              <w:t xml:space="preserve">) </w:t>
            </w:r>
            <w:r w:rsidR="005B1F56" w:rsidRPr="00693BFB">
              <w:rPr>
                <w:rFonts w:eastAsiaTheme="minorEastAsia"/>
                <w:b/>
                <w:bCs/>
                <w:lang w:val="en-US"/>
              </w:rPr>
              <w:t>x</w:t>
            </w:r>
            <w:r w:rsidR="005B1F56" w:rsidRPr="00693BFB">
              <w:rPr>
                <w:rFonts w:eastAsiaTheme="minorEastAsia"/>
                <w:b/>
                <w:bCs/>
              </w:rPr>
              <w:t xml:space="preserve"> = 79, </w:t>
            </w:r>
            <w:r w:rsidR="005B1F56" w:rsidRPr="00693BFB">
              <w:rPr>
                <w:rFonts w:eastAsiaTheme="minorEastAsia"/>
                <w:b/>
                <w:bCs/>
                <w:lang w:val="en-US"/>
              </w:rPr>
              <w:t>y</w:t>
            </w:r>
            <w:r w:rsidR="005B1F56" w:rsidRPr="00693BFB">
              <w:rPr>
                <w:rFonts w:eastAsiaTheme="minorEastAsia"/>
                <w:b/>
                <w:bCs/>
              </w:rPr>
              <w:t xml:space="preserve"> = 65, </w:t>
            </w:r>
            <w:r w:rsidR="005B1F56" w:rsidRPr="00693BFB">
              <w:rPr>
                <w:rFonts w:eastAsiaTheme="minorEastAsia"/>
                <w:b/>
                <w:bCs/>
                <w:lang w:val="en-US"/>
              </w:rPr>
              <w:t>z</w:t>
            </w:r>
            <w:r w:rsidR="005B1F56" w:rsidRPr="00693BFB">
              <w:rPr>
                <w:rFonts w:eastAsiaTheme="minorEastAsia"/>
                <w:b/>
                <w:bCs/>
              </w:rPr>
              <w:t xml:space="preserve"> = 19</w:t>
            </w:r>
            <w:r w:rsidR="004020BB" w:rsidRPr="00693BFB">
              <w:rPr>
                <w:rFonts w:eastAsiaTheme="minorEastAsia"/>
                <w:b/>
                <w:bCs/>
              </w:rPr>
              <w:t xml:space="preserve"> </w:t>
            </w:r>
          </w:p>
          <w:p w14:paraId="370C5528" w14:textId="1698C100" w:rsidR="005B1F56" w:rsidRPr="00693BFB" w:rsidRDefault="00215336" w:rsidP="005B1F5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5B1F56" w:rsidRPr="00693BFB">
              <w:rPr>
                <w:rFonts w:eastAsiaTheme="minorEastAsia"/>
              </w:rPr>
              <w:t>)Решения нет</w:t>
            </w:r>
          </w:p>
          <w:p w14:paraId="15C10745" w14:textId="3C6E0D00" w:rsidR="00FC51C1" w:rsidRPr="00693BFB" w:rsidRDefault="00FC51C1" w:rsidP="005B1F56">
            <w:pPr>
              <w:pStyle w:val="TableParagraph"/>
              <w:spacing w:line="233" w:lineRule="exact"/>
              <w:jc w:val="both"/>
            </w:pPr>
          </w:p>
        </w:tc>
      </w:tr>
      <w:tr w:rsidR="00445018" w:rsidRPr="00693BFB" w14:paraId="6FFD5FD5" w14:textId="77777777" w:rsidTr="0012447B">
        <w:trPr>
          <w:trHeight w:val="427"/>
        </w:trPr>
        <w:tc>
          <w:tcPr>
            <w:tcW w:w="662" w:type="dxa"/>
          </w:tcPr>
          <w:p w14:paraId="067435A2" w14:textId="48E18950" w:rsidR="00445018" w:rsidRPr="00693BFB" w:rsidRDefault="00BA27E5" w:rsidP="004450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768" w:type="dxa"/>
          </w:tcPr>
          <w:p w14:paraId="333A4B70" w14:textId="3E4CB891" w:rsidR="006346C7" w:rsidRPr="00693BFB" w:rsidRDefault="005547E7" w:rsidP="00445018">
            <w:pPr>
              <w:pStyle w:val="TableParagraph"/>
              <w:ind w:left="99"/>
            </w:pPr>
            <w:r w:rsidRPr="00693BFB">
              <w:rPr>
                <w:shd w:val="clear" w:color="auto" w:fill="FFFFFF"/>
              </w:rPr>
              <w:t xml:space="preserve">Какие </w:t>
            </w:r>
            <w:r w:rsidRPr="00693BFB">
              <w:rPr>
                <w:color w:val="000000"/>
                <w:shd w:val="clear" w:color="auto" w:fill="FFFFFF"/>
              </w:rPr>
              <w:t xml:space="preserve">виды матриц </w:t>
            </w:r>
            <w:r w:rsidR="0012447B" w:rsidRPr="00693BFB">
              <w:rPr>
                <w:color w:val="000000"/>
                <w:shd w:val="clear" w:color="auto" w:fill="FFFFFF"/>
              </w:rPr>
              <w:t xml:space="preserve">не </w:t>
            </w:r>
            <w:r w:rsidRPr="00693BFB">
              <w:rPr>
                <w:color w:val="000000"/>
                <w:shd w:val="clear" w:color="auto" w:fill="FFFFFF"/>
              </w:rPr>
              <w:t>существуют?</w:t>
            </w:r>
          </w:p>
        </w:tc>
        <w:tc>
          <w:tcPr>
            <w:tcW w:w="1418" w:type="dxa"/>
          </w:tcPr>
          <w:p w14:paraId="5E6CDB62" w14:textId="5BF1FB31" w:rsidR="00445018" w:rsidRPr="00693BFB" w:rsidRDefault="005D1725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6C2B1AC9" w14:textId="77E307B7" w:rsidR="005547E7" w:rsidRPr="00693BFB" w:rsidRDefault="005547E7" w:rsidP="005547E7">
            <w:pPr>
              <w:pStyle w:val="a5"/>
              <w:widowControl/>
              <w:numPr>
                <w:ilvl w:val="0"/>
                <w:numId w:val="23"/>
              </w:numPr>
              <w:shd w:val="clear" w:color="auto" w:fill="FFFFFF"/>
              <w:tabs>
                <w:tab w:val="clear" w:pos="720"/>
                <w:tab w:val="left" w:pos="311"/>
                <w:tab w:val="left" w:pos="622"/>
                <w:tab w:val="num" w:pos="991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Квадратные</w:t>
            </w:r>
          </w:p>
          <w:p w14:paraId="246F563B" w14:textId="77777777" w:rsidR="005547E7" w:rsidRPr="00693BFB" w:rsidRDefault="005547E7" w:rsidP="005547E7">
            <w:pPr>
              <w:pStyle w:val="a5"/>
              <w:widowControl/>
              <w:numPr>
                <w:ilvl w:val="0"/>
                <w:numId w:val="23"/>
              </w:numPr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Единичные</w:t>
            </w:r>
          </w:p>
          <w:p w14:paraId="416D2C49" w14:textId="236D31D0" w:rsidR="005547E7" w:rsidRPr="00D25D1A" w:rsidRDefault="00BA27E5" w:rsidP="005547E7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3</w:t>
            </w:r>
            <w:r w:rsidR="005547E7" w:rsidRPr="00D25D1A">
              <w:rPr>
                <w:b/>
                <w:bCs/>
                <w:color w:val="000000"/>
                <w:lang w:eastAsia="ru-RU"/>
              </w:rPr>
              <w:t>. Треугольная</w:t>
            </w:r>
            <w:r w:rsidR="0012447B" w:rsidRPr="00D25D1A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1448D02D" w14:textId="7D1FE959" w:rsidR="005547E7" w:rsidRPr="00693BFB" w:rsidRDefault="00BA27E5" w:rsidP="005547E7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="005547E7" w:rsidRPr="00693BFB">
              <w:rPr>
                <w:color w:val="000000"/>
                <w:lang w:eastAsia="ru-RU"/>
              </w:rPr>
              <w:t>. Нулевая</w:t>
            </w:r>
          </w:p>
          <w:p w14:paraId="11291453" w14:textId="2EDA8DF3" w:rsidR="006346C7" w:rsidRPr="00693BFB" w:rsidRDefault="006346C7" w:rsidP="005547E7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ind w:left="141"/>
              <w:rPr>
                <w:color w:val="000000"/>
                <w:lang w:eastAsia="ru-RU"/>
              </w:rPr>
            </w:pPr>
          </w:p>
        </w:tc>
      </w:tr>
      <w:tr w:rsidR="00445018" w:rsidRPr="00693BFB" w14:paraId="649F642D" w14:textId="77777777" w:rsidTr="00C06905">
        <w:trPr>
          <w:trHeight w:val="1076"/>
        </w:trPr>
        <w:tc>
          <w:tcPr>
            <w:tcW w:w="662" w:type="dxa"/>
          </w:tcPr>
          <w:p w14:paraId="5D58D004" w14:textId="7C7BA7A0" w:rsidR="00445018" w:rsidRPr="00693BFB" w:rsidRDefault="00BA27E5" w:rsidP="004450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3768" w:type="dxa"/>
          </w:tcPr>
          <w:p w14:paraId="33310F22" w14:textId="6C018EA4" w:rsidR="00445018" w:rsidRPr="00693BFB" w:rsidRDefault="003C22E5" w:rsidP="00445018">
            <w:pPr>
              <w:pStyle w:val="TableParagraph"/>
              <w:ind w:left="99"/>
            </w:pPr>
            <w:r w:rsidRPr="00693BFB">
              <w:rPr>
                <w:color w:val="000000"/>
                <w:shd w:val="clear" w:color="auto" w:fill="FFFFFF"/>
              </w:rPr>
              <w:t>Что называют определитель квадратной матрицы размером 2х2?</w:t>
            </w:r>
          </w:p>
        </w:tc>
        <w:tc>
          <w:tcPr>
            <w:tcW w:w="1418" w:type="dxa"/>
          </w:tcPr>
          <w:p w14:paraId="7C1E517B" w14:textId="189BAFC5" w:rsidR="00445018" w:rsidRPr="00693BFB" w:rsidRDefault="005D1725" w:rsidP="00C06905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62334642" w14:textId="6614FA5E" w:rsidR="003C22E5" w:rsidRPr="00D25D1A" w:rsidRDefault="003C22E5" w:rsidP="003C22E5">
            <w:pPr>
              <w:pStyle w:val="a5"/>
              <w:widowControl/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  <w:tab w:val="left" w:pos="235"/>
                <w:tab w:val="left" w:pos="556"/>
              </w:tabs>
              <w:autoSpaceDE/>
              <w:autoSpaceDN/>
              <w:spacing w:after="15"/>
              <w:ind w:left="283" w:firstLine="0"/>
              <w:rPr>
                <w:b/>
                <w:bCs/>
                <w:color w:val="000000"/>
                <w:lang w:eastAsia="ru-RU"/>
              </w:rPr>
            </w:pPr>
            <w:r w:rsidRPr="00D25D1A">
              <w:rPr>
                <w:b/>
                <w:bCs/>
                <w:color w:val="000000"/>
                <w:lang w:eastAsia="ru-RU"/>
              </w:rPr>
              <w:t>Определителем квадратной матрицы второго порядка называют разность произведений элементов главной диагонали и элементов дополнительной диагонали.</w:t>
            </w:r>
            <w:r w:rsidR="0012447B" w:rsidRPr="00D25D1A">
              <w:rPr>
                <w:b/>
                <w:bCs/>
                <w:color w:val="000000"/>
                <w:lang w:eastAsia="ru-RU"/>
              </w:rPr>
              <w:t xml:space="preserve"> </w:t>
            </w:r>
          </w:p>
          <w:p w14:paraId="641B4391" w14:textId="77777777" w:rsidR="003C22E5" w:rsidRPr="00693BFB" w:rsidRDefault="003C22E5" w:rsidP="003C22E5">
            <w:pPr>
              <w:widowControl/>
              <w:numPr>
                <w:ilvl w:val="0"/>
                <w:numId w:val="25"/>
              </w:numPr>
              <w:shd w:val="clear" w:color="auto" w:fill="FFFFFF"/>
              <w:tabs>
                <w:tab w:val="left" w:pos="235"/>
                <w:tab w:val="left" w:pos="556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Определителем квадратной матрицы второго порядка называют сумму произведений элементов главной диагонали и элементов дополнительной диагонали.</w:t>
            </w:r>
          </w:p>
          <w:p w14:paraId="3228DC7D" w14:textId="4516BE02" w:rsidR="00445018" w:rsidRPr="00693BFB" w:rsidRDefault="003C22E5" w:rsidP="003C22E5">
            <w:pPr>
              <w:widowControl/>
              <w:numPr>
                <w:ilvl w:val="0"/>
                <w:numId w:val="25"/>
              </w:numPr>
              <w:shd w:val="clear" w:color="auto" w:fill="FFFFFF"/>
              <w:tabs>
                <w:tab w:val="left" w:pos="235"/>
                <w:tab w:val="left" w:pos="556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Нет правильного ответа.</w:t>
            </w:r>
          </w:p>
        </w:tc>
      </w:tr>
      <w:tr w:rsidR="00E54A60" w:rsidRPr="00693BFB" w14:paraId="728A89D5" w14:textId="77777777" w:rsidTr="00C06905">
        <w:trPr>
          <w:trHeight w:val="1076"/>
        </w:trPr>
        <w:tc>
          <w:tcPr>
            <w:tcW w:w="662" w:type="dxa"/>
          </w:tcPr>
          <w:p w14:paraId="4152B601" w14:textId="29F0EFF2" w:rsidR="00E54A60" w:rsidRPr="00693BFB" w:rsidRDefault="00BA27E5" w:rsidP="00E54A6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3768" w:type="dxa"/>
          </w:tcPr>
          <w:p w14:paraId="1D1D2E04" w14:textId="53D3124D" w:rsidR="00E54A60" w:rsidRPr="00693BFB" w:rsidRDefault="0000002A" w:rsidP="00693BFB">
            <w:pPr>
              <w:pStyle w:val="TableParagraph"/>
              <w:ind w:left="99"/>
              <w:rPr>
                <w:shd w:val="clear" w:color="auto" w:fill="FFFFFF"/>
              </w:rPr>
            </w:pPr>
            <w:r w:rsidRPr="00693BFB">
              <w:rPr>
                <w:shd w:val="clear" w:color="auto" w:fill="FFFFFF"/>
              </w:rPr>
              <w:t xml:space="preserve"> </w:t>
            </w:r>
            <w:r w:rsidR="00693BFB" w:rsidRPr="00693BFB">
              <w:rPr>
                <w:color w:val="000000"/>
                <w:shd w:val="clear" w:color="auto" w:fill="FFFFFF"/>
              </w:rPr>
              <w:t>Назовите</w:t>
            </w:r>
            <w:r w:rsidR="003C22E5" w:rsidRPr="00693BFB">
              <w:rPr>
                <w:color w:val="000000"/>
                <w:shd w:val="clear" w:color="auto" w:fill="FFFFFF"/>
              </w:rPr>
              <w:t xml:space="preserve"> способ</w:t>
            </w:r>
            <w:r w:rsidR="0012447B" w:rsidRPr="00693BFB">
              <w:rPr>
                <w:color w:val="000000"/>
                <w:shd w:val="clear" w:color="auto" w:fill="FFFFFF"/>
              </w:rPr>
              <w:t xml:space="preserve"> вычисления определителей</w:t>
            </w:r>
          </w:p>
        </w:tc>
        <w:tc>
          <w:tcPr>
            <w:tcW w:w="1418" w:type="dxa"/>
          </w:tcPr>
          <w:p w14:paraId="037B1E48" w14:textId="00818BCA" w:rsidR="00E54A60" w:rsidRPr="00693BFB" w:rsidRDefault="005D1725" w:rsidP="00E54A60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014655D5" w14:textId="03B7BB27" w:rsidR="003C22E5" w:rsidRPr="00693BFB" w:rsidRDefault="00693BFB" w:rsidP="00693BFB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480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D25D1A">
              <w:rPr>
                <w:b/>
                <w:bCs/>
                <w:color w:val="000000"/>
                <w:lang w:eastAsia="ru-RU"/>
              </w:rPr>
              <w:t>Правило треугольника</w:t>
            </w:r>
          </w:p>
          <w:p w14:paraId="6F8F0039" w14:textId="77777777" w:rsidR="003C22E5" w:rsidRPr="00693BFB" w:rsidRDefault="003C22E5" w:rsidP="003C22E5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480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Правило Лапласа.</w:t>
            </w:r>
          </w:p>
          <w:p w14:paraId="5C08864C" w14:textId="77777777" w:rsidR="003C22E5" w:rsidRPr="00693BFB" w:rsidRDefault="003C22E5" w:rsidP="003C22E5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480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Правило Ленца</w:t>
            </w:r>
          </w:p>
          <w:p w14:paraId="4E14FF61" w14:textId="77777777" w:rsidR="003C22E5" w:rsidRPr="00693BFB" w:rsidRDefault="003C22E5" w:rsidP="003C22E5">
            <w:pPr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480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Правило обратной матрицы.</w:t>
            </w:r>
          </w:p>
          <w:p w14:paraId="254566EE" w14:textId="7DC38F25" w:rsidR="00E54A60" w:rsidRPr="00693BFB" w:rsidRDefault="00E54A60" w:rsidP="003C22E5">
            <w:pPr>
              <w:pStyle w:val="TableParagraph"/>
              <w:spacing w:line="233" w:lineRule="exact"/>
              <w:ind w:left="360"/>
              <w:jc w:val="both"/>
            </w:pPr>
          </w:p>
        </w:tc>
      </w:tr>
      <w:tr w:rsidR="00E54A60" w:rsidRPr="00693BFB" w14:paraId="00359FFF" w14:textId="77777777" w:rsidTr="00C06905">
        <w:trPr>
          <w:trHeight w:val="1076"/>
        </w:trPr>
        <w:tc>
          <w:tcPr>
            <w:tcW w:w="662" w:type="dxa"/>
          </w:tcPr>
          <w:p w14:paraId="3E24F0C9" w14:textId="2F052FCC" w:rsidR="00E54A60" w:rsidRPr="00693BFB" w:rsidRDefault="00BA27E5" w:rsidP="00E54A6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3768" w:type="dxa"/>
          </w:tcPr>
          <w:p w14:paraId="2A36379F" w14:textId="66113DA1" w:rsidR="008D5460" w:rsidRPr="00693BFB" w:rsidRDefault="003C22E5" w:rsidP="00E54A60">
            <w:pPr>
              <w:pStyle w:val="TableParagraph"/>
              <w:ind w:left="99"/>
              <w:rPr>
                <w:shd w:val="clear" w:color="auto" w:fill="FFFFFF"/>
              </w:rPr>
            </w:pPr>
            <w:r w:rsidRPr="00693BFB">
              <w:rPr>
                <w:color w:val="000000"/>
                <w:shd w:val="clear" w:color="auto" w:fill="FFFFFF"/>
              </w:rPr>
              <w:t>Где в математике применяются матрицы и определители?</w:t>
            </w:r>
          </w:p>
        </w:tc>
        <w:tc>
          <w:tcPr>
            <w:tcW w:w="1418" w:type="dxa"/>
          </w:tcPr>
          <w:p w14:paraId="7D00981D" w14:textId="684A77A6" w:rsidR="00E54A60" w:rsidRPr="00693BFB" w:rsidRDefault="005D1725" w:rsidP="00E54A60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1BD05089" w14:textId="42090914" w:rsidR="003C22E5" w:rsidRPr="00693BFB" w:rsidRDefault="003C22E5" w:rsidP="003C22E5">
            <w:pPr>
              <w:pStyle w:val="a5"/>
              <w:widowControl/>
              <w:numPr>
                <w:ilvl w:val="0"/>
                <w:numId w:val="29"/>
              </w:numPr>
              <w:shd w:val="clear" w:color="auto" w:fill="FFFFFF"/>
              <w:tabs>
                <w:tab w:val="clear" w:pos="720"/>
                <w:tab w:val="left" w:pos="602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D25D1A">
              <w:rPr>
                <w:b/>
                <w:bCs/>
                <w:color w:val="000000"/>
                <w:lang w:eastAsia="ru-RU"/>
              </w:rPr>
              <w:t>Для решения систем линейных алгебраических уравнений.</w:t>
            </w:r>
            <w:r w:rsidR="0012447B" w:rsidRPr="00693BFB">
              <w:rPr>
                <w:color w:val="000000"/>
                <w:lang w:eastAsia="ru-RU"/>
              </w:rPr>
              <w:t xml:space="preserve"> </w:t>
            </w:r>
          </w:p>
          <w:p w14:paraId="21AE69BE" w14:textId="77777777" w:rsidR="003C22E5" w:rsidRPr="00693BFB" w:rsidRDefault="003C22E5" w:rsidP="003C22E5">
            <w:pPr>
              <w:widowControl/>
              <w:numPr>
                <w:ilvl w:val="0"/>
                <w:numId w:val="29"/>
              </w:numPr>
              <w:shd w:val="clear" w:color="auto" w:fill="FFFFFF"/>
              <w:tabs>
                <w:tab w:val="left" w:pos="602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Ни где. Тема стоит особняком.</w:t>
            </w:r>
          </w:p>
          <w:p w14:paraId="3B1B6CEC" w14:textId="77777777" w:rsidR="003C22E5" w:rsidRPr="00693BFB" w:rsidRDefault="003C22E5" w:rsidP="003C22E5">
            <w:pPr>
              <w:widowControl/>
              <w:numPr>
                <w:ilvl w:val="0"/>
                <w:numId w:val="29"/>
              </w:numPr>
              <w:shd w:val="clear" w:color="auto" w:fill="FFFFFF"/>
              <w:tabs>
                <w:tab w:val="left" w:pos="602"/>
              </w:tabs>
              <w:autoSpaceDE/>
              <w:autoSpaceDN/>
              <w:spacing w:after="15"/>
              <w:ind w:left="283" w:firstLine="0"/>
              <w:rPr>
                <w:color w:val="000000"/>
                <w:lang w:eastAsia="ru-RU"/>
              </w:rPr>
            </w:pPr>
            <w:r w:rsidRPr="00693BFB">
              <w:rPr>
                <w:color w:val="000000"/>
                <w:lang w:eastAsia="ru-RU"/>
              </w:rPr>
              <w:t>Для решения систем интегральных уравнений.</w:t>
            </w:r>
          </w:p>
          <w:p w14:paraId="1AD88A12" w14:textId="0DA20617" w:rsidR="008D5460" w:rsidRPr="00693BFB" w:rsidRDefault="008D5460" w:rsidP="00E54A60">
            <w:pPr>
              <w:pStyle w:val="TableParagraph"/>
              <w:spacing w:line="233" w:lineRule="exact"/>
              <w:ind w:left="469"/>
              <w:jc w:val="both"/>
            </w:pPr>
          </w:p>
        </w:tc>
      </w:tr>
      <w:tr w:rsidR="00E54A60" w:rsidRPr="00693BFB" w14:paraId="3EF31929" w14:textId="77777777" w:rsidTr="00C06905">
        <w:trPr>
          <w:trHeight w:val="1076"/>
        </w:trPr>
        <w:tc>
          <w:tcPr>
            <w:tcW w:w="662" w:type="dxa"/>
          </w:tcPr>
          <w:p w14:paraId="0B9E83C4" w14:textId="5EE80160" w:rsidR="00E54A60" w:rsidRPr="00693BFB" w:rsidRDefault="00BA27E5" w:rsidP="00E54A6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16</w:t>
            </w:r>
          </w:p>
        </w:tc>
        <w:tc>
          <w:tcPr>
            <w:tcW w:w="3768" w:type="dxa"/>
          </w:tcPr>
          <w:p w14:paraId="6802F781" w14:textId="73DD0C29" w:rsidR="00693BFB" w:rsidRPr="00693BFB" w:rsidRDefault="00693BFB" w:rsidP="00693BFB">
            <w:pPr>
              <w:pStyle w:val="a3"/>
              <w:rPr>
                <w:sz w:val="22"/>
                <w:szCs w:val="22"/>
              </w:rPr>
            </w:pPr>
            <w:r w:rsidRPr="00693BFB">
              <w:rPr>
                <w:sz w:val="22"/>
                <w:szCs w:val="22"/>
              </w:rPr>
              <w:t xml:space="preserve">Расстояние между началом и концом вектора называется его </w:t>
            </w:r>
          </w:p>
          <w:p w14:paraId="401A8640" w14:textId="549D2216" w:rsidR="006C4C58" w:rsidRPr="00693BFB" w:rsidRDefault="006C4C58" w:rsidP="00E54A60">
            <w:pPr>
              <w:pStyle w:val="TableParagraph"/>
              <w:ind w:left="99"/>
              <w:rPr>
                <w:shd w:val="clear" w:color="auto" w:fill="FFFFFF"/>
              </w:rPr>
            </w:pPr>
          </w:p>
          <w:p w14:paraId="5B31A8A1" w14:textId="60E00F1C" w:rsidR="006C4C58" w:rsidRPr="00693BFB" w:rsidRDefault="006C4C58" w:rsidP="00D1075A">
            <w:pPr>
              <w:pStyle w:val="TableParagraph"/>
              <w:ind w:left="99"/>
              <w:rPr>
                <w:shd w:val="clear" w:color="auto" w:fill="FFFFFF"/>
              </w:rPr>
            </w:pPr>
          </w:p>
        </w:tc>
        <w:tc>
          <w:tcPr>
            <w:tcW w:w="1418" w:type="dxa"/>
          </w:tcPr>
          <w:p w14:paraId="1B1F0BB2" w14:textId="703007BB" w:rsidR="00E54A60" w:rsidRPr="00693BFB" w:rsidRDefault="005D1725" w:rsidP="00E54A60">
            <w:pPr>
              <w:pStyle w:val="TableParagraph"/>
              <w:ind w:left="109"/>
              <w:jc w:val="both"/>
              <w:rPr>
                <w:highlight w:val="yellow"/>
              </w:rPr>
            </w:pPr>
            <w:r w:rsidRPr="005D1725">
              <w:t>ОК 2</w:t>
            </w:r>
          </w:p>
        </w:tc>
        <w:tc>
          <w:tcPr>
            <w:tcW w:w="4618" w:type="dxa"/>
          </w:tcPr>
          <w:p w14:paraId="1FC5F545" w14:textId="3FB57535" w:rsidR="00693BFB" w:rsidRPr="00693BFB" w:rsidRDefault="00693BFB" w:rsidP="00693BFB">
            <w:r w:rsidRPr="00693BFB">
              <w:rPr>
                <w:b/>
              </w:rPr>
              <w:t xml:space="preserve"> </w:t>
            </w:r>
            <w:r w:rsidRPr="00D25D1A">
              <w:rPr>
                <w:b/>
                <w:bCs/>
              </w:rPr>
              <w:t>а)</w:t>
            </w:r>
            <w:r w:rsidR="00D25D1A">
              <w:rPr>
                <w:b/>
                <w:bCs/>
              </w:rPr>
              <w:t xml:space="preserve"> </w:t>
            </w:r>
            <w:r w:rsidRPr="00D25D1A">
              <w:rPr>
                <w:b/>
                <w:bCs/>
              </w:rPr>
              <w:t>длиной</w:t>
            </w:r>
            <w:r w:rsidRPr="00693BFB">
              <w:t xml:space="preserve">;  </w:t>
            </w:r>
          </w:p>
          <w:p w14:paraId="18B0DEE5" w14:textId="27A1F803" w:rsidR="00693BFB" w:rsidRPr="00693BFB" w:rsidRDefault="00693BFB" w:rsidP="00693BFB">
            <w:r w:rsidRPr="00693BFB">
              <w:t xml:space="preserve"> б)</w:t>
            </w:r>
            <w:r w:rsidR="00D25D1A">
              <w:t xml:space="preserve"> </w:t>
            </w:r>
            <w:r w:rsidRPr="00693BFB">
              <w:t xml:space="preserve">модулем; </w:t>
            </w:r>
          </w:p>
          <w:p w14:paraId="3E265703" w14:textId="51760120" w:rsidR="00693BFB" w:rsidRPr="00693BFB" w:rsidRDefault="00693BFB" w:rsidP="00693BFB">
            <w:r w:rsidRPr="00693BFB">
              <w:t xml:space="preserve"> в) разностью;  </w:t>
            </w:r>
          </w:p>
          <w:p w14:paraId="5FE4D186" w14:textId="0BB460E3" w:rsidR="00693BFB" w:rsidRPr="00693BFB" w:rsidRDefault="00693BFB" w:rsidP="00693BFB">
            <w:r w:rsidRPr="00693BFB">
              <w:t xml:space="preserve">  г)</w:t>
            </w:r>
            <w:r w:rsidR="00D25D1A">
              <w:t xml:space="preserve"> </w:t>
            </w:r>
            <w:r w:rsidRPr="00693BFB">
              <w:t>суммой.</w:t>
            </w:r>
          </w:p>
          <w:p w14:paraId="11107206" w14:textId="46FEF5BE" w:rsidR="00632710" w:rsidRPr="00693BFB" w:rsidRDefault="00632710" w:rsidP="00693BFB"/>
        </w:tc>
      </w:tr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144415" w:rsidRDefault="00144415" w:rsidP="00144415"/>
    <w:p w14:paraId="76327B64" w14:textId="045747CC" w:rsidR="00144415" w:rsidRPr="00144415" w:rsidRDefault="00144415" w:rsidP="00144415">
      <w:pPr>
        <w:tabs>
          <w:tab w:val="left" w:pos="1680"/>
        </w:tabs>
      </w:pPr>
      <w:r>
        <w:tab/>
      </w:r>
    </w:p>
    <w:p w14:paraId="6F9EBAC2" w14:textId="77777777" w:rsidR="00144415" w:rsidRPr="00144415" w:rsidRDefault="00144415" w:rsidP="00144415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EC436" w14:textId="77777777" w:rsidR="00741F86" w:rsidRDefault="00741F86">
      <w:r>
        <w:separator/>
      </w:r>
    </w:p>
  </w:endnote>
  <w:endnote w:type="continuationSeparator" w:id="0">
    <w:p w14:paraId="520CDEE4" w14:textId="77777777" w:rsidR="00741F86" w:rsidRDefault="0074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3C22E5" w:rsidRDefault="003C22E5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3C22E5" w:rsidRDefault="003C22E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5351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3C22E5" w:rsidRDefault="003C22E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5351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5C17B" w14:textId="77777777" w:rsidR="00741F86" w:rsidRDefault="00741F86">
      <w:r>
        <w:separator/>
      </w:r>
    </w:p>
  </w:footnote>
  <w:footnote w:type="continuationSeparator" w:id="0">
    <w:p w14:paraId="28AB951D" w14:textId="77777777" w:rsidR="00741F86" w:rsidRDefault="00741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23AD55A6"/>
    <w:multiLevelType w:val="multilevel"/>
    <w:tmpl w:val="F486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84216"/>
    <w:multiLevelType w:val="multilevel"/>
    <w:tmpl w:val="B532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6F60A52"/>
    <w:multiLevelType w:val="multilevel"/>
    <w:tmpl w:val="C706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7" w15:restartNumberingAfterBreak="0">
    <w:nsid w:val="5414585C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E556B5"/>
    <w:multiLevelType w:val="multilevel"/>
    <w:tmpl w:val="68EE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C76222"/>
    <w:multiLevelType w:val="multilevel"/>
    <w:tmpl w:val="5F12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1" w15:restartNumberingAfterBreak="0">
    <w:nsid w:val="6E933A99"/>
    <w:multiLevelType w:val="multilevel"/>
    <w:tmpl w:val="71F89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419A5"/>
    <w:multiLevelType w:val="multilevel"/>
    <w:tmpl w:val="2424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28" w15:restartNumberingAfterBreak="0">
    <w:nsid w:val="7EA31412"/>
    <w:multiLevelType w:val="multilevel"/>
    <w:tmpl w:val="DF0E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26"/>
  </w:num>
  <w:num w:numId="4">
    <w:abstractNumId w:val="27"/>
  </w:num>
  <w:num w:numId="5">
    <w:abstractNumId w:val="20"/>
  </w:num>
  <w:num w:numId="6">
    <w:abstractNumId w:val="5"/>
  </w:num>
  <w:num w:numId="7">
    <w:abstractNumId w:val="24"/>
  </w:num>
  <w:num w:numId="8">
    <w:abstractNumId w:val="15"/>
  </w:num>
  <w:num w:numId="9">
    <w:abstractNumId w:val="14"/>
  </w:num>
  <w:num w:numId="10">
    <w:abstractNumId w:val="22"/>
  </w:num>
  <w:num w:numId="11">
    <w:abstractNumId w:val="10"/>
  </w:num>
  <w:num w:numId="12">
    <w:abstractNumId w:val="2"/>
  </w:num>
  <w:num w:numId="13">
    <w:abstractNumId w:val="9"/>
  </w:num>
  <w:num w:numId="14">
    <w:abstractNumId w:val="7"/>
  </w:num>
  <w:num w:numId="15">
    <w:abstractNumId w:val="25"/>
  </w:num>
  <w:num w:numId="16">
    <w:abstractNumId w:val="4"/>
  </w:num>
  <w:num w:numId="17">
    <w:abstractNumId w:val="3"/>
  </w:num>
  <w:num w:numId="18">
    <w:abstractNumId w:val="13"/>
  </w:num>
  <w:num w:numId="19">
    <w:abstractNumId w:val="11"/>
  </w:num>
  <w:num w:numId="20">
    <w:abstractNumId w:val="0"/>
  </w:num>
  <w:num w:numId="21">
    <w:abstractNumId w:val="12"/>
  </w:num>
  <w:num w:numId="22">
    <w:abstractNumId w:val="19"/>
  </w:num>
  <w:num w:numId="23">
    <w:abstractNumId w:val="23"/>
  </w:num>
  <w:num w:numId="24">
    <w:abstractNumId w:val="6"/>
  </w:num>
  <w:num w:numId="25">
    <w:abstractNumId w:val="17"/>
  </w:num>
  <w:num w:numId="26">
    <w:abstractNumId w:val="8"/>
  </w:num>
  <w:num w:numId="27">
    <w:abstractNumId w:val="18"/>
  </w:num>
  <w:num w:numId="28">
    <w:abstractNumId w:val="28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84B51"/>
    <w:rsid w:val="000A155C"/>
    <w:rsid w:val="000B5193"/>
    <w:rsid w:val="000B5A22"/>
    <w:rsid w:val="000C02F8"/>
    <w:rsid w:val="00116EB5"/>
    <w:rsid w:val="0012447B"/>
    <w:rsid w:val="00144415"/>
    <w:rsid w:val="00147318"/>
    <w:rsid w:val="001721F0"/>
    <w:rsid w:val="001B4BAA"/>
    <w:rsid w:val="001D4671"/>
    <w:rsid w:val="00215336"/>
    <w:rsid w:val="002757E0"/>
    <w:rsid w:val="002A047E"/>
    <w:rsid w:val="00333E3E"/>
    <w:rsid w:val="0037720E"/>
    <w:rsid w:val="0038258A"/>
    <w:rsid w:val="0038467F"/>
    <w:rsid w:val="003C22E5"/>
    <w:rsid w:val="004020BB"/>
    <w:rsid w:val="0040533B"/>
    <w:rsid w:val="00434567"/>
    <w:rsid w:val="00445018"/>
    <w:rsid w:val="005547E7"/>
    <w:rsid w:val="0055533C"/>
    <w:rsid w:val="005827C5"/>
    <w:rsid w:val="00583E0A"/>
    <w:rsid w:val="005A4045"/>
    <w:rsid w:val="005B1F56"/>
    <w:rsid w:val="005B40B1"/>
    <w:rsid w:val="005B5D65"/>
    <w:rsid w:val="005C3F88"/>
    <w:rsid w:val="005D1725"/>
    <w:rsid w:val="005F302B"/>
    <w:rsid w:val="00632710"/>
    <w:rsid w:val="006346C7"/>
    <w:rsid w:val="00693BFB"/>
    <w:rsid w:val="006C4C58"/>
    <w:rsid w:val="0071754F"/>
    <w:rsid w:val="007349E9"/>
    <w:rsid w:val="00741F86"/>
    <w:rsid w:val="00773416"/>
    <w:rsid w:val="0083026A"/>
    <w:rsid w:val="00844B98"/>
    <w:rsid w:val="00874147"/>
    <w:rsid w:val="008D5460"/>
    <w:rsid w:val="0096048F"/>
    <w:rsid w:val="0096423F"/>
    <w:rsid w:val="00967347"/>
    <w:rsid w:val="009F1D4B"/>
    <w:rsid w:val="009F51C4"/>
    <w:rsid w:val="00A04229"/>
    <w:rsid w:val="00A1674E"/>
    <w:rsid w:val="00A34F42"/>
    <w:rsid w:val="00A47451"/>
    <w:rsid w:val="00A53627"/>
    <w:rsid w:val="00A76C84"/>
    <w:rsid w:val="00AA2911"/>
    <w:rsid w:val="00AE04A1"/>
    <w:rsid w:val="00B70A92"/>
    <w:rsid w:val="00B81BD5"/>
    <w:rsid w:val="00BA27E5"/>
    <w:rsid w:val="00BE1F48"/>
    <w:rsid w:val="00C06905"/>
    <w:rsid w:val="00C2702A"/>
    <w:rsid w:val="00C412CA"/>
    <w:rsid w:val="00C874E3"/>
    <w:rsid w:val="00CA2A41"/>
    <w:rsid w:val="00CF5351"/>
    <w:rsid w:val="00D035E9"/>
    <w:rsid w:val="00D1075A"/>
    <w:rsid w:val="00D12338"/>
    <w:rsid w:val="00D25D1A"/>
    <w:rsid w:val="00D555A7"/>
    <w:rsid w:val="00D55EC5"/>
    <w:rsid w:val="00DE1A53"/>
    <w:rsid w:val="00DF117D"/>
    <w:rsid w:val="00E07CF6"/>
    <w:rsid w:val="00E42E9C"/>
    <w:rsid w:val="00E507FA"/>
    <w:rsid w:val="00E54A60"/>
    <w:rsid w:val="00E837A5"/>
    <w:rsid w:val="00EB49CF"/>
    <w:rsid w:val="00EE75B9"/>
    <w:rsid w:val="00F752B5"/>
    <w:rsid w:val="00FC51C1"/>
    <w:rsid w:val="00FC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A6E8D341-BFFA-491E-A24E-61384240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349E9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49E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3C22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22E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3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6</cp:revision>
  <dcterms:created xsi:type="dcterms:W3CDTF">2024-10-14T11:41:00Z</dcterms:created>
  <dcterms:modified xsi:type="dcterms:W3CDTF">2025-01-19T20:07:00Z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