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39D97F0" w14:textId="47A59A66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603919F9" w14:textId="77777777" w:rsidR="00D244EC" w:rsidRPr="004E6756" w:rsidRDefault="00D244EC" w:rsidP="00D244E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9A64093" w14:textId="77777777" w:rsidR="00D244EC" w:rsidRPr="004E6756" w:rsidRDefault="00D244EC" w:rsidP="00D244E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A07F615" w14:textId="77777777" w:rsidR="00D244EC" w:rsidRPr="004E6756" w:rsidRDefault="00D244EC" w:rsidP="00D244E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E7863B0" w14:textId="77777777" w:rsidR="00D244EC" w:rsidRPr="004E6756" w:rsidRDefault="00D244EC" w:rsidP="00D244E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96053B9" w14:textId="5B952B88" w:rsidR="00844B98" w:rsidRDefault="00D244EC" w:rsidP="00D244EC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49787F9" w14:textId="3E97F093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AA679AE" w:rsidR="00844B98" w:rsidRDefault="008315A4">
      <w:pPr>
        <w:pStyle w:val="a4"/>
        <w:rPr>
          <w:u w:val="none"/>
        </w:rPr>
      </w:pPr>
      <w:r w:rsidRPr="008315A4">
        <w:rPr>
          <w:u w:val="none"/>
        </w:rPr>
        <w:t xml:space="preserve">СГ.05 </w:t>
      </w:r>
      <w:r w:rsidR="00C2702A">
        <w:rPr>
          <w:spacing w:val="-2"/>
          <w:u w:val="none"/>
        </w:rPr>
        <w:t>«</w:t>
      </w:r>
      <w:r w:rsidR="00B70A92">
        <w:rPr>
          <w:spacing w:val="-2"/>
          <w:u w:val="none"/>
        </w:rPr>
        <w:t>Математика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6B2F180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8315A4" w:rsidRPr="008315A4">
        <w:t>СГ.05</w:t>
      </w:r>
      <w:r w:rsidR="008315A4">
        <w:t xml:space="preserve"> </w:t>
      </w:r>
      <w:r w:rsidR="00B70A92">
        <w:t>Математика</w:t>
      </w:r>
      <w:r>
        <w:t xml:space="preserve"> разработан на основе рабочей программы учебной дисциплины «</w:t>
      </w:r>
      <w:r w:rsidR="00B70A92">
        <w:t>Математика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0A05E89D" w14:textId="7F22C288" w:rsidR="00D244EC" w:rsidRPr="00D93FF4" w:rsidRDefault="00D244EC" w:rsidP="00D244EC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Математика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D66C42">
        <w:rPr>
          <w:b/>
          <w:bCs/>
          <w:sz w:val="24"/>
          <w:szCs w:val="24"/>
          <w:lang w:eastAsia="ru-RU"/>
        </w:rPr>
        <w:t xml:space="preserve">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9BDBD82" w:rsidR="00844B98" w:rsidRDefault="0008325C">
      <w:pPr>
        <w:pStyle w:val="a4"/>
        <w:spacing w:before="41"/>
        <w:ind w:left="577"/>
        <w:rPr>
          <w:u w:val="none"/>
        </w:rPr>
      </w:pPr>
      <w:r w:rsidRPr="0008325C">
        <w:t xml:space="preserve">СГ.05 </w:t>
      </w:r>
      <w:r w:rsidR="00C2702A">
        <w:rPr>
          <w:spacing w:val="-2"/>
        </w:rPr>
        <w:t>«</w:t>
      </w:r>
      <w:r w:rsidR="00B70A92">
        <w:rPr>
          <w:spacing w:val="-2"/>
        </w:rPr>
        <w:t>Математика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AF3B3E8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C25F64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85F68CC" w14:textId="3FC6D14D" w:rsidR="00B70A92" w:rsidRDefault="00B70A92" w:rsidP="00B70A92">
      <w:pPr>
        <w:pStyle w:val="a3"/>
        <w:spacing w:before="42"/>
        <w:ind w:left="116" w:firstLine="593"/>
        <w:jc w:val="both"/>
      </w:pPr>
      <w:r w:rsidRPr="004020BB">
        <w:rPr>
          <w:lang w:eastAsia="ar-SA"/>
        </w:rPr>
        <w:t xml:space="preserve">Знания и компетенции студента на </w:t>
      </w:r>
      <w:r w:rsidR="00DC3230">
        <w:t>зачете с оценкой</w:t>
      </w:r>
      <w:r w:rsidRPr="004020BB">
        <w:rPr>
          <w:lang w:eastAsia="ar-SA"/>
        </w:rPr>
        <w:t xml:space="preserve"> оцениваются оценками: </w:t>
      </w:r>
      <w:r w:rsidR="0095214C">
        <w:rPr>
          <w:lang w:eastAsia="ar-SA"/>
        </w:rPr>
        <w:t>«</w:t>
      </w:r>
      <w:r w:rsidR="0095214C">
        <w:rPr>
          <w:i/>
          <w:lang w:eastAsia="ar-SA"/>
        </w:rPr>
        <w:t>неудовлетворительно</w:t>
      </w:r>
      <w:r w:rsidR="0095214C">
        <w:rPr>
          <w:lang w:eastAsia="ar-SA"/>
        </w:rPr>
        <w:t>», «</w:t>
      </w:r>
      <w:r w:rsidR="0095214C">
        <w:rPr>
          <w:i/>
          <w:lang w:eastAsia="ar-SA"/>
        </w:rPr>
        <w:t>удовлетворительно», «хорошо», «отлично</w:t>
      </w:r>
      <w:r w:rsidR="0095214C"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59FE58E1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Pr="004020BB">
        <w:rPr>
          <w:spacing w:val="-2"/>
        </w:rPr>
        <w:t>зачет</w:t>
      </w:r>
      <w:r w:rsidR="00C25F64">
        <w:rPr>
          <w:spacing w:val="-2"/>
        </w:rPr>
        <w:t xml:space="preserve"> с оценкой</w:t>
      </w:r>
      <w:r w:rsidR="00D47739">
        <w:rPr>
          <w:spacing w:val="-2"/>
        </w:rPr>
        <w:t>.</w:t>
      </w: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0" w:name="_Hlk182571891"/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844B98" w:rsidRPr="00D12338" w14:paraId="5AC2BF37" w14:textId="77777777" w:rsidTr="00D12338">
        <w:trPr>
          <w:trHeight w:val="506"/>
        </w:trPr>
        <w:tc>
          <w:tcPr>
            <w:tcW w:w="662" w:type="dxa"/>
          </w:tcPr>
          <w:p w14:paraId="519D6096" w14:textId="278DBAFC" w:rsidR="00844B98" w:rsidRPr="00D12338" w:rsidRDefault="00C2702A" w:rsidP="00D12338">
            <w:pPr>
              <w:pStyle w:val="TableParagraph"/>
              <w:spacing w:line="252" w:lineRule="exact"/>
            </w:pPr>
            <w:r w:rsidRPr="00D12338">
              <w:rPr>
                <w:spacing w:val="-5"/>
              </w:rPr>
              <w:t>№</w:t>
            </w:r>
            <w:r w:rsidR="00D12338">
              <w:rPr>
                <w:spacing w:val="-5"/>
              </w:rPr>
              <w:t xml:space="preserve"> </w:t>
            </w:r>
            <w:r w:rsidRPr="00D12338">
              <w:rPr>
                <w:spacing w:val="-5"/>
              </w:rPr>
              <w:t>п</w:t>
            </w:r>
            <w:r w:rsidR="00D12338">
              <w:t>/</w:t>
            </w:r>
            <w:r w:rsidRPr="00D12338"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1D8F4E2F" w14:textId="77777777" w:rsidR="00844B98" w:rsidRPr="00D12338" w:rsidRDefault="00C2702A">
            <w:pPr>
              <w:pStyle w:val="TableParagraph"/>
              <w:ind w:left="99"/>
            </w:pPr>
            <w:r w:rsidRPr="00D12338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1DB725F0" w14:textId="77777777" w:rsidR="00844B98" w:rsidRPr="00D12338" w:rsidRDefault="00C2702A">
            <w:pPr>
              <w:pStyle w:val="TableParagraph"/>
              <w:ind w:left="100"/>
              <w:rPr>
                <w:highlight w:val="yellow"/>
              </w:rPr>
            </w:pPr>
            <w:r w:rsidRPr="004020BB"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163718E5" w14:textId="77777777" w:rsidR="00844B98" w:rsidRPr="00D12338" w:rsidRDefault="00C2702A">
            <w:pPr>
              <w:pStyle w:val="TableParagraph"/>
              <w:ind w:left="100"/>
            </w:pPr>
            <w:r w:rsidRPr="00D12338">
              <w:rPr>
                <w:spacing w:val="-2"/>
              </w:rPr>
              <w:t>Ответ</w:t>
            </w:r>
          </w:p>
        </w:tc>
      </w:tr>
      <w:tr w:rsidR="00844B98" w:rsidRPr="00D12338" w14:paraId="67073A66" w14:textId="77777777" w:rsidTr="00F85C23">
        <w:trPr>
          <w:trHeight w:val="489"/>
        </w:trPr>
        <w:tc>
          <w:tcPr>
            <w:tcW w:w="662" w:type="dxa"/>
          </w:tcPr>
          <w:p w14:paraId="7C2E7964" w14:textId="77777777" w:rsidR="00844B98" w:rsidRPr="00D12338" w:rsidRDefault="00C2702A">
            <w:pPr>
              <w:pStyle w:val="TableParagraph"/>
              <w:ind w:left="99"/>
            </w:pPr>
            <w:r w:rsidRPr="00D12338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1DF3FE6C" w14:textId="1B29CE7E" w:rsidR="00844B98" w:rsidRPr="00D12338" w:rsidRDefault="000B5193">
            <w:pPr>
              <w:pStyle w:val="TableParagraph"/>
              <w:ind w:left="99"/>
            </w:pPr>
            <w:r w:rsidRPr="00D12338">
              <w:t>Раздел математики, изучающий определители и матрицы называется:</w:t>
            </w:r>
          </w:p>
        </w:tc>
        <w:tc>
          <w:tcPr>
            <w:tcW w:w="1418" w:type="dxa"/>
          </w:tcPr>
          <w:p w14:paraId="2D82851C" w14:textId="77777777" w:rsidR="00AA2911" w:rsidRDefault="00D47739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347429E9" w14:textId="19C38629" w:rsidR="00D47739" w:rsidRPr="00D12338" w:rsidRDefault="00D47739">
            <w:pPr>
              <w:pStyle w:val="TableParagraph"/>
              <w:ind w:left="109" w:right="678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19478007" w14:textId="55DA8772" w:rsidR="00A47451" w:rsidRPr="00D12338" w:rsidRDefault="000B5193" w:rsidP="00A47451">
            <w:pPr>
              <w:pStyle w:val="TableParagraph"/>
              <w:spacing w:line="233" w:lineRule="exact"/>
              <w:ind w:left="109"/>
              <w:jc w:val="both"/>
            </w:pPr>
            <w:r w:rsidRPr="00D12338">
              <w:rPr>
                <w:color w:val="000000"/>
                <w:shd w:val="clear" w:color="auto" w:fill="FFFFFF"/>
              </w:rPr>
              <w:t>линейной алгеброй</w:t>
            </w:r>
          </w:p>
        </w:tc>
      </w:tr>
      <w:tr w:rsidR="00F85C23" w:rsidRPr="00D12338" w14:paraId="16BCC9DB" w14:textId="77777777" w:rsidTr="00F85C23">
        <w:trPr>
          <w:trHeight w:val="489"/>
        </w:trPr>
        <w:tc>
          <w:tcPr>
            <w:tcW w:w="662" w:type="dxa"/>
          </w:tcPr>
          <w:p w14:paraId="55DE83EC" w14:textId="2B3AAF35" w:rsidR="00F85C23" w:rsidRPr="00D12338" w:rsidRDefault="00F85C23" w:rsidP="00F85C23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 xml:space="preserve">  2</w:t>
            </w:r>
          </w:p>
        </w:tc>
        <w:tc>
          <w:tcPr>
            <w:tcW w:w="3768" w:type="dxa"/>
          </w:tcPr>
          <w:p w14:paraId="5477D385" w14:textId="056045AC" w:rsidR="00F85C23" w:rsidRPr="00D12338" w:rsidRDefault="00F85C23" w:rsidP="00F85C23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Определитель – это:</w:t>
            </w:r>
          </w:p>
        </w:tc>
        <w:tc>
          <w:tcPr>
            <w:tcW w:w="1418" w:type="dxa"/>
          </w:tcPr>
          <w:p w14:paraId="595D7A8D" w14:textId="77777777" w:rsidR="00F85C23" w:rsidRDefault="00F85C23" w:rsidP="00F85C23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13FA668B" w14:textId="77777777" w:rsidR="00F85C23" w:rsidRPr="00D47739" w:rsidRDefault="00F85C23" w:rsidP="00F85C23">
            <w:pPr>
              <w:pStyle w:val="TableParagraph"/>
              <w:ind w:left="109" w:right="678"/>
              <w:jc w:val="both"/>
            </w:pPr>
          </w:p>
        </w:tc>
        <w:tc>
          <w:tcPr>
            <w:tcW w:w="4618" w:type="dxa"/>
          </w:tcPr>
          <w:p w14:paraId="083C9214" w14:textId="72334D5C" w:rsidR="00F85C23" w:rsidRPr="00D12338" w:rsidRDefault="00F85C23" w:rsidP="00F85C23">
            <w:pPr>
              <w:pStyle w:val="TableParagraph"/>
              <w:spacing w:line="233" w:lineRule="exact"/>
              <w:ind w:left="109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матриц</w:t>
            </w:r>
            <w:r w:rsidRPr="00693BFB">
              <w:t>а</w:t>
            </w:r>
          </w:p>
        </w:tc>
      </w:tr>
      <w:tr w:rsidR="00F85C23" w:rsidRPr="00D12338" w14:paraId="26957F20" w14:textId="77777777" w:rsidTr="00F85C23">
        <w:trPr>
          <w:trHeight w:val="489"/>
        </w:trPr>
        <w:tc>
          <w:tcPr>
            <w:tcW w:w="662" w:type="dxa"/>
          </w:tcPr>
          <w:p w14:paraId="09C0D57B" w14:textId="352BAFF8" w:rsidR="00F85C23" w:rsidRPr="00D12338" w:rsidRDefault="00F85C23" w:rsidP="00F85C23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45CA7BAB" w14:textId="680A8626" w:rsidR="00F85C23" w:rsidRPr="00D12338" w:rsidRDefault="00F85C23" w:rsidP="00F85C23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Чему не может быть равен определитель:</w:t>
            </w:r>
          </w:p>
        </w:tc>
        <w:tc>
          <w:tcPr>
            <w:tcW w:w="1418" w:type="dxa"/>
          </w:tcPr>
          <w:p w14:paraId="76C93D76" w14:textId="77777777" w:rsidR="00F85C23" w:rsidRDefault="00F85C23" w:rsidP="00F85C23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03F71A81" w14:textId="77777777" w:rsidR="00F85C23" w:rsidRPr="00D47739" w:rsidRDefault="00F85C23" w:rsidP="00F85C23">
            <w:pPr>
              <w:pStyle w:val="TableParagraph"/>
              <w:ind w:left="109" w:right="678"/>
              <w:jc w:val="both"/>
            </w:pPr>
          </w:p>
        </w:tc>
        <w:tc>
          <w:tcPr>
            <w:tcW w:w="4618" w:type="dxa"/>
          </w:tcPr>
          <w:p w14:paraId="39C07000" w14:textId="2147DA05" w:rsidR="00F85C23" w:rsidRPr="00D12338" w:rsidRDefault="00F85C23" w:rsidP="00F85C23">
            <w:pPr>
              <w:pStyle w:val="TableParagraph"/>
              <w:spacing w:line="233" w:lineRule="exact"/>
              <w:ind w:left="109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нулю</w:t>
            </w:r>
          </w:p>
        </w:tc>
      </w:tr>
      <w:tr w:rsidR="00F85C23" w:rsidRPr="00D12338" w14:paraId="3C165594" w14:textId="77777777" w:rsidTr="00F85C23">
        <w:trPr>
          <w:trHeight w:val="489"/>
        </w:trPr>
        <w:tc>
          <w:tcPr>
            <w:tcW w:w="662" w:type="dxa"/>
          </w:tcPr>
          <w:p w14:paraId="3D0BF54C" w14:textId="5C83B8EC" w:rsidR="00F85C23" w:rsidRPr="00D12338" w:rsidRDefault="00F85C23" w:rsidP="00F85C23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0ECE420C" w14:textId="445A1E09" w:rsidR="00F85C23" w:rsidRPr="00D12338" w:rsidRDefault="00F85C23" w:rsidP="00F85C23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Порядок определителя – это:</w:t>
            </w:r>
          </w:p>
        </w:tc>
        <w:tc>
          <w:tcPr>
            <w:tcW w:w="1418" w:type="dxa"/>
          </w:tcPr>
          <w:p w14:paraId="503F131D" w14:textId="77777777" w:rsidR="00F85C23" w:rsidRDefault="00F85C23" w:rsidP="00F85C23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19C88D3F" w14:textId="77777777" w:rsidR="00F85C23" w:rsidRPr="00D47739" w:rsidRDefault="00F85C23" w:rsidP="00F85C23">
            <w:pPr>
              <w:pStyle w:val="TableParagraph"/>
              <w:ind w:left="109" w:right="678"/>
              <w:jc w:val="both"/>
            </w:pPr>
          </w:p>
        </w:tc>
        <w:tc>
          <w:tcPr>
            <w:tcW w:w="4618" w:type="dxa"/>
          </w:tcPr>
          <w:p w14:paraId="3DDF56EB" w14:textId="1ECD2331" w:rsidR="00F85C23" w:rsidRPr="00D12338" w:rsidRDefault="00F85C23" w:rsidP="00F85C23">
            <w:pPr>
              <w:pStyle w:val="TableParagraph"/>
              <w:spacing w:line="233" w:lineRule="exact"/>
              <w:ind w:left="109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диапазон значений его элементов</w:t>
            </w:r>
          </w:p>
        </w:tc>
      </w:tr>
      <w:tr w:rsidR="00F85C23" w:rsidRPr="00D12338" w14:paraId="5C65C8E8" w14:textId="77777777" w:rsidTr="00F85C23">
        <w:trPr>
          <w:trHeight w:val="489"/>
        </w:trPr>
        <w:tc>
          <w:tcPr>
            <w:tcW w:w="662" w:type="dxa"/>
          </w:tcPr>
          <w:p w14:paraId="7CF6D6DA" w14:textId="75383F47" w:rsidR="00F85C23" w:rsidRPr="00693BFB" w:rsidRDefault="00F85C23" w:rsidP="00F85C23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249D5F36" w14:textId="09E07C49" w:rsidR="00F85C23" w:rsidRPr="00693BFB" w:rsidRDefault="00F85C23" w:rsidP="00F85C23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Минор определителя – это:</w:t>
            </w:r>
          </w:p>
        </w:tc>
        <w:tc>
          <w:tcPr>
            <w:tcW w:w="1418" w:type="dxa"/>
          </w:tcPr>
          <w:p w14:paraId="040CA8CE" w14:textId="77777777" w:rsidR="00F85C23" w:rsidRDefault="00F85C23" w:rsidP="00F85C23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445A5164" w14:textId="77777777" w:rsidR="00F85C23" w:rsidRPr="00D47739" w:rsidRDefault="00F85C23" w:rsidP="00F85C23">
            <w:pPr>
              <w:pStyle w:val="TableParagraph"/>
              <w:ind w:left="109" w:right="678"/>
              <w:jc w:val="both"/>
            </w:pPr>
          </w:p>
        </w:tc>
        <w:tc>
          <w:tcPr>
            <w:tcW w:w="4618" w:type="dxa"/>
          </w:tcPr>
          <w:p w14:paraId="57F13AB3" w14:textId="74B4A7B9" w:rsidR="00F85C23" w:rsidRPr="00693BFB" w:rsidRDefault="00F85C23" w:rsidP="00F85C23">
            <w:pPr>
              <w:pStyle w:val="TableParagraph"/>
              <w:spacing w:line="233" w:lineRule="exact"/>
              <w:ind w:left="109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другой определитель, полученный из данного вычеркиванием строки и столбца</w:t>
            </w:r>
            <w:r w:rsidRPr="00693BFB">
              <w:rPr>
                <w:color w:val="000000"/>
                <w:shd w:val="clear" w:color="auto" w:fill="FFFFFF"/>
                <w:lang w:val="en-US"/>
              </w:rPr>
              <w:t> </w:t>
            </w:r>
          </w:p>
        </w:tc>
      </w:tr>
      <w:tr w:rsidR="00F85C23" w:rsidRPr="00D12338" w14:paraId="77BDAB20" w14:textId="77777777" w:rsidTr="00F85C23">
        <w:trPr>
          <w:trHeight w:val="489"/>
        </w:trPr>
        <w:tc>
          <w:tcPr>
            <w:tcW w:w="662" w:type="dxa"/>
          </w:tcPr>
          <w:p w14:paraId="5F0EA999" w14:textId="73D7AF42" w:rsidR="00F85C23" w:rsidRPr="00693BFB" w:rsidRDefault="00F85C23" w:rsidP="00F85C23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508D2CF2" w14:textId="346B7CF3" w:rsidR="00F85C23" w:rsidRPr="00693BFB" w:rsidRDefault="00F85C23" w:rsidP="00F85C23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Алгебраическое дополнение каждого элемента равно:</w:t>
            </w:r>
          </w:p>
        </w:tc>
        <w:tc>
          <w:tcPr>
            <w:tcW w:w="1418" w:type="dxa"/>
          </w:tcPr>
          <w:p w14:paraId="1AA5476D" w14:textId="77777777" w:rsidR="00F85C23" w:rsidRDefault="00F85C23" w:rsidP="00F85C23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53021C00" w14:textId="77777777" w:rsidR="00F85C23" w:rsidRPr="00D47739" w:rsidRDefault="00F85C23" w:rsidP="00F85C23">
            <w:pPr>
              <w:pStyle w:val="TableParagraph"/>
              <w:ind w:left="109" w:right="678"/>
              <w:jc w:val="both"/>
            </w:pPr>
          </w:p>
        </w:tc>
        <w:tc>
          <w:tcPr>
            <w:tcW w:w="4618" w:type="dxa"/>
          </w:tcPr>
          <w:p w14:paraId="12F90EE9" w14:textId="51B1EF92" w:rsidR="00F85C23" w:rsidRPr="00693BFB" w:rsidRDefault="00F85C23" w:rsidP="00F85C23">
            <w:pPr>
              <w:pStyle w:val="TableParagraph"/>
              <w:spacing w:line="233" w:lineRule="exact"/>
              <w:ind w:left="109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минору этого элемента, взятому со своим знаком, если сумма номеров строки и столбца, на пересечении которых стоит данный элемент, четно, и с обратным знаком, если - нечетно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A76C84" w:rsidRPr="00693BFB" w14:paraId="2449ECBC" w14:textId="77777777" w:rsidTr="00C06905">
        <w:trPr>
          <w:trHeight w:val="709"/>
        </w:trPr>
        <w:tc>
          <w:tcPr>
            <w:tcW w:w="662" w:type="dxa"/>
          </w:tcPr>
          <w:p w14:paraId="1F811340" w14:textId="430B9CE6" w:rsidR="00A76C84" w:rsidRPr="00693BFB" w:rsidRDefault="00A76C84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35CC2EF4" w14:textId="2B13AC62" w:rsidR="00A76C84" w:rsidRPr="00693BFB" w:rsidRDefault="00E42E9C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Разложением определителя по элементам строки называется:</w:t>
            </w:r>
          </w:p>
        </w:tc>
        <w:tc>
          <w:tcPr>
            <w:tcW w:w="1418" w:type="dxa"/>
          </w:tcPr>
          <w:p w14:paraId="49E40C0E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5322306" w14:textId="148FE487" w:rsidR="00A76C84" w:rsidRPr="00693BFB" w:rsidRDefault="00A76C84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1F769BF6" w14:textId="58648CC8" w:rsidR="00A76C84" w:rsidRPr="00693BFB" w:rsidRDefault="00E42E9C" w:rsidP="00D12338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нахождение определителя как суммы произведений элементов строки на их алгебраические дополнения</w:t>
            </w:r>
          </w:p>
        </w:tc>
      </w:tr>
      <w:tr w:rsidR="00A76C84" w:rsidRPr="00693BFB" w14:paraId="57337638" w14:textId="77777777" w:rsidTr="00C06905">
        <w:trPr>
          <w:trHeight w:val="709"/>
        </w:trPr>
        <w:tc>
          <w:tcPr>
            <w:tcW w:w="662" w:type="dxa"/>
          </w:tcPr>
          <w:p w14:paraId="79D1C872" w14:textId="1A0DAF66" w:rsidR="00A76C84" w:rsidRPr="00693BFB" w:rsidRDefault="00A76C84" w:rsidP="00A76C84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0003C902" w14:textId="694C64E1" w:rsidR="00A76C84" w:rsidRPr="00693BFB" w:rsidRDefault="00E42E9C" w:rsidP="00A76C84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Матрица – это:</w:t>
            </w:r>
          </w:p>
        </w:tc>
        <w:tc>
          <w:tcPr>
            <w:tcW w:w="1418" w:type="dxa"/>
          </w:tcPr>
          <w:p w14:paraId="420A8C33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2C43147D" w14:textId="6F3EB8B3" w:rsidR="00A76C84" w:rsidRPr="00693BFB" w:rsidRDefault="00A76C84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2475D32F" w14:textId="4CE2A753" w:rsidR="00A76C84" w:rsidRPr="00693BFB" w:rsidRDefault="00E42E9C" w:rsidP="00D12338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прямоугольная таблица чисел</w:t>
            </w:r>
          </w:p>
        </w:tc>
      </w:tr>
      <w:tr w:rsidR="00144415" w:rsidRPr="00693BFB" w14:paraId="4ABD9EE0" w14:textId="77777777" w:rsidTr="00C06905">
        <w:trPr>
          <w:trHeight w:val="709"/>
        </w:trPr>
        <w:tc>
          <w:tcPr>
            <w:tcW w:w="662" w:type="dxa"/>
          </w:tcPr>
          <w:p w14:paraId="786B4260" w14:textId="6D292E9D" w:rsidR="00144415" w:rsidRPr="00693BFB" w:rsidRDefault="00144415" w:rsidP="00144415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45DE5669" w14:textId="1F4B5398" w:rsidR="00144415" w:rsidRPr="00693BFB" w:rsidRDefault="00E42E9C" w:rsidP="00144415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Порядок может быть только у матрицы следующего вида:</w:t>
            </w:r>
          </w:p>
        </w:tc>
        <w:tc>
          <w:tcPr>
            <w:tcW w:w="1418" w:type="dxa"/>
          </w:tcPr>
          <w:p w14:paraId="63B5F6E4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DA5C598" w14:textId="5440AAEE" w:rsidR="00144415" w:rsidRPr="00693BFB" w:rsidRDefault="0014441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5B9A550C" w14:textId="48C4ABF5" w:rsidR="00144415" w:rsidRPr="00693BFB" w:rsidRDefault="00E42E9C" w:rsidP="00D12338">
            <w:pPr>
              <w:pStyle w:val="TableParagraph"/>
              <w:spacing w:line="233" w:lineRule="exact"/>
              <w:ind w:left="141"/>
              <w:jc w:val="both"/>
              <w:rPr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квадратной</w:t>
            </w:r>
          </w:p>
        </w:tc>
      </w:tr>
      <w:tr w:rsidR="00144415" w:rsidRPr="00693BFB" w14:paraId="3607E719" w14:textId="77777777" w:rsidTr="00C06905">
        <w:trPr>
          <w:trHeight w:val="709"/>
        </w:trPr>
        <w:tc>
          <w:tcPr>
            <w:tcW w:w="662" w:type="dxa"/>
          </w:tcPr>
          <w:p w14:paraId="22B85970" w14:textId="79678375" w:rsidR="00144415" w:rsidRPr="00693BFB" w:rsidRDefault="00144415" w:rsidP="00144415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10</w:t>
            </w:r>
          </w:p>
        </w:tc>
        <w:tc>
          <w:tcPr>
            <w:tcW w:w="3768" w:type="dxa"/>
          </w:tcPr>
          <w:p w14:paraId="154BD344" w14:textId="4A938930" w:rsidR="00144415" w:rsidRPr="00693BFB" w:rsidRDefault="00A53627" w:rsidP="00144415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Диагональной называется матрица, у которой:</w:t>
            </w:r>
          </w:p>
        </w:tc>
        <w:tc>
          <w:tcPr>
            <w:tcW w:w="1418" w:type="dxa"/>
          </w:tcPr>
          <w:p w14:paraId="208F0B27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18F48650" w14:textId="4FEA48B2" w:rsidR="00144415" w:rsidRPr="00693BFB" w:rsidRDefault="0014441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77D15DC9" w14:textId="393150A5" w:rsidR="00144415" w:rsidRPr="00693BFB" w:rsidRDefault="00A53627" w:rsidP="00D12338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все элементы главной диагонали равны единице</w:t>
            </w:r>
          </w:p>
        </w:tc>
      </w:tr>
      <w:tr w:rsidR="00144415" w:rsidRPr="00693BFB" w14:paraId="6AE9DED4" w14:textId="77777777" w:rsidTr="00C06905">
        <w:trPr>
          <w:trHeight w:val="709"/>
        </w:trPr>
        <w:tc>
          <w:tcPr>
            <w:tcW w:w="662" w:type="dxa"/>
          </w:tcPr>
          <w:p w14:paraId="2370C37C" w14:textId="4648A35C" w:rsidR="00144415" w:rsidRPr="00693BFB" w:rsidRDefault="00144415" w:rsidP="00144415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11</w:t>
            </w:r>
          </w:p>
        </w:tc>
        <w:tc>
          <w:tcPr>
            <w:tcW w:w="3768" w:type="dxa"/>
          </w:tcPr>
          <w:p w14:paraId="380834A8" w14:textId="1A830AD0" w:rsidR="00144415" w:rsidRPr="00693BFB" w:rsidRDefault="005F302B" w:rsidP="00144415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Присоединённой матрицей к квадратной матрице может являться:</w:t>
            </w:r>
          </w:p>
        </w:tc>
        <w:tc>
          <w:tcPr>
            <w:tcW w:w="1418" w:type="dxa"/>
          </w:tcPr>
          <w:p w14:paraId="0A66414D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2DD8DBE3" w14:textId="18E6E36A" w:rsidR="00144415" w:rsidRPr="00693BFB" w:rsidRDefault="0014441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7378588C" w14:textId="7DB16546" w:rsidR="00144415" w:rsidRPr="00693BFB" w:rsidRDefault="00147318" w:rsidP="00144415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000000"/>
                <w:shd w:val="clear" w:color="auto" w:fill="FFFFFF"/>
              </w:rPr>
              <w:t>матрица того же порядка</w:t>
            </w:r>
          </w:p>
        </w:tc>
      </w:tr>
      <w:tr w:rsidR="009F1D4B" w:rsidRPr="00693BFB" w14:paraId="2E3CD14E" w14:textId="77777777" w:rsidTr="00C06905">
        <w:trPr>
          <w:trHeight w:val="1076"/>
        </w:trPr>
        <w:tc>
          <w:tcPr>
            <w:tcW w:w="662" w:type="dxa"/>
          </w:tcPr>
          <w:p w14:paraId="508F686A" w14:textId="7B18B3E7" w:rsidR="009F1D4B" w:rsidRPr="00693BFB" w:rsidRDefault="009F1D4B" w:rsidP="009F1D4B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12</w:t>
            </w:r>
          </w:p>
        </w:tc>
        <w:tc>
          <w:tcPr>
            <w:tcW w:w="3768" w:type="dxa"/>
          </w:tcPr>
          <w:p w14:paraId="28A5815A" w14:textId="21384E80" w:rsidR="009F1D4B" w:rsidRPr="00693BFB" w:rsidRDefault="00147318" w:rsidP="009F1D4B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Чтобы вычислить произведение матрицы на число, нужно:</w:t>
            </w:r>
          </w:p>
        </w:tc>
        <w:tc>
          <w:tcPr>
            <w:tcW w:w="1418" w:type="dxa"/>
          </w:tcPr>
          <w:p w14:paraId="28D6FCD7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060212D" w14:textId="66E922BF" w:rsidR="009F1D4B" w:rsidRPr="00693BFB" w:rsidRDefault="009F1D4B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32E5A021" w14:textId="32002635" w:rsidR="009F1D4B" w:rsidRPr="00693BFB" w:rsidRDefault="00147318" w:rsidP="009F1D4B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000000"/>
                <w:shd w:val="clear" w:color="auto" w:fill="FFFFFF"/>
              </w:rPr>
              <w:t>умножить каждый элемент на это число</w:t>
            </w:r>
          </w:p>
        </w:tc>
      </w:tr>
      <w:tr w:rsidR="005827C5" w:rsidRPr="00693BFB" w14:paraId="63F56E34" w14:textId="77777777" w:rsidTr="00C06905">
        <w:trPr>
          <w:trHeight w:val="1076"/>
        </w:trPr>
        <w:tc>
          <w:tcPr>
            <w:tcW w:w="662" w:type="dxa"/>
          </w:tcPr>
          <w:p w14:paraId="2093D3EE" w14:textId="21ABBD0D" w:rsidR="005827C5" w:rsidRPr="00693BFB" w:rsidRDefault="005827C5" w:rsidP="005827C5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13</w:t>
            </w:r>
          </w:p>
        </w:tc>
        <w:tc>
          <w:tcPr>
            <w:tcW w:w="3768" w:type="dxa"/>
          </w:tcPr>
          <w:p w14:paraId="623602B0" w14:textId="2560B337" w:rsidR="005827C5" w:rsidRPr="00693BFB" w:rsidRDefault="00147318" w:rsidP="005827C5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При умножении матрицы на единичную матрицу будет получена:</w:t>
            </w:r>
          </w:p>
        </w:tc>
        <w:tc>
          <w:tcPr>
            <w:tcW w:w="1418" w:type="dxa"/>
          </w:tcPr>
          <w:p w14:paraId="57EF743C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4D1200BD" w14:textId="08247CEC" w:rsidR="005827C5" w:rsidRPr="00693BFB" w:rsidRDefault="005827C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46B33497" w14:textId="1A2CEAA0" w:rsidR="005827C5" w:rsidRPr="00693BFB" w:rsidRDefault="000C02F8" w:rsidP="005827C5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обратная матрица</w:t>
            </w:r>
          </w:p>
        </w:tc>
      </w:tr>
      <w:tr w:rsidR="0037720E" w:rsidRPr="00693BFB" w14:paraId="4F67ACA3" w14:textId="77777777" w:rsidTr="00C06905">
        <w:trPr>
          <w:trHeight w:val="1076"/>
        </w:trPr>
        <w:tc>
          <w:tcPr>
            <w:tcW w:w="662" w:type="dxa"/>
          </w:tcPr>
          <w:p w14:paraId="74DEFA5C" w14:textId="522B6EB7" w:rsidR="0037720E" w:rsidRPr="00693BFB" w:rsidRDefault="0037720E" w:rsidP="0037720E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14</w:t>
            </w:r>
          </w:p>
        </w:tc>
        <w:tc>
          <w:tcPr>
            <w:tcW w:w="3768" w:type="dxa"/>
          </w:tcPr>
          <w:p w14:paraId="2937A418" w14:textId="0CF7343D" w:rsidR="0037720E" w:rsidRPr="00693BFB" w:rsidRDefault="000C02F8" w:rsidP="0037720E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При решении систем уравнений методом Гаусса нельзя:</w:t>
            </w:r>
          </w:p>
        </w:tc>
        <w:tc>
          <w:tcPr>
            <w:tcW w:w="1418" w:type="dxa"/>
          </w:tcPr>
          <w:p w14:paraId="3526DEE4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569EEC2F" w14:textId="1522338E" w:rsidR="0037720E" w:rsidRPr="00693BFB" w:rsidRDefault="0037720E" w:rsidP="00C06905">
            <w:pPr>
              <w:pStyle w:val="TableParagraph"/>
              <w:tabs>
                <w:tab w:val="left" w:pos="630"/>
              </w:tabs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29D79B25" w14:textId="42803AD9" w:rsidR="0037720E" w:rsidRPr="00693BFB" w:rsidRDefault="000C02F8" w:rsidP="0037720E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умножать любой столбец на некоторое число</w:t>
            </w:r>
          </w:p>
        </w:tc>
      </w:tr>
      <w:tr w:rsidR="00967347" w:rsidRPr="00693BFB" w14:paraId="204B82D5" w14:textId="77777777" w:rsidTr="00C06905">
        <w:trPr>
          <w:trHeight w:val="1076"/>
        </w:trPr>
        <w:tc>
          <w:tcPr>
            <w:tcW w:w="662" w:type="dxa"/>
          </w:tcPr>
          <w:p w14:paraId="46582D4A" w14:textId="69C7BFE1" w:rsidR="00967347" w:rsidRPr="00693BFB" w:rsidRDefault="00967347" w:rsidP="00967347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15</w:t>
            </w:r>
          </w:p>
        </w:tc>
        <w:tc>
          <w:tcPr>
            <w:tcW w:w="3768" w:type="dxa"/>
          </w:tcPr>
          <w:p w14:paraId="2265FDEB" w14:textId="366B00E9" w:rsidR="000C02F8" w:rsidRPr="00693BFB" w:rsidRDefault="000C02F8" w:rsidP="000C02F8">
            <w:r w:rsidRPr="00693BFB">
              <w:t xml:space="preserve">Дана матрица А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 xml:space="preserve">. </w:t>
            </w:r>
            <w:r w:rsidRPr="00693BFB">
              <w:t>Чему равен элемент матрицы а</w:t>
            </w:r>
            <w:r w:rsidRPr="00693BFB">
              <w:rPr>
                <w:vertAlign w:val="subscript"/>
              </w:rPr>
              <w:t>23</w:t>
            </w:r>
            <w:r w:rsidRPr="00693BFB">
              <w:t>?</w:t>
            </w:r>
          </w:p>
          <w:p w14:paraId="3FCE5509" w14:textId="626045E3" w:rsidR="00967347" w:rsidRPr="00693BFB" w:rsidRDefault="00967347" w:rsidP="00967347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418" w:type="dxa"/>
          </w:tcPr>
          <w:p w14:paraId="51AE654F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69A11C59" w14:textId="140E19D1" w:rsidR="00967347" w:rsidRPr="00693BFB" w:rsidRDefault="00967347" w:rsidP="00C06905">
            <w:pPr>
              <w:pStyle w:val="TableParagraph"/>
              <w:tabs>
                <w:tab w:val="left" w:pos="432"/>
              </w:tabs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64C9799E" w14:textId="0F07AEAA" w:rsidR="00967347" w:rsidRPr="00693BFB" w:rsidRDefault="000C02F8" w:rsidP="00967347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 w:rsidRPr="00693BFB">
              <w:t>-5</w:t>
            </w:r>
          </w:p>
        </w:tc>
      </w:tr>
      <w:tr w:rsidR="00FC51C1" w:rsidRPr="00693BFB" w14:paraId="1CCBA2FC" w14:textId="77777777" w:rsidTr="00C06905">
        <w:trPr>
          <w:trHeight w:val="1076"/>
        </w:trPr>
        <w:tc>
          <w:tcPr>
            <w:tcW w:w="662" w:type="dxa"/>
          </w:tcPr>
          <w:p w14:paraId="1CA2FC3D" w14:textId="07BAED9A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16</w:t>
            </w:r>
          </w:p>
        </w:tc>
        <w:tc>
          <w:tcPr>
            <w:tcW w:w="3768" w:type="dxa"/>
          </w:tcPr>
          <w:p w14:paraId="33B36E6D" w14:textId="11F10218" w:rsidR="00FC51C1" w:rsidRPr="00693BFB" w:rsidRDefault="000C02F8" w:rsidP="00FC51C1">
            <w:pPr>
              <w:pStyle w:val="TableParagraph"/>
              <w:ind w:left="99"/>
            </w:pPr>
            <w:r w:rsidRPr="00693BFB">
              <w:t xml:space="preserve">Определите размер матрицы А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-5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8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e>
                        </m:mr>
                      </m:m>
                    </m:e>
                  </m:eqArr>
                </m:e>
              </m:d>
            </m:oMath>
          </w:p>
        </w:tc>
        <w:tc>
          <w:tcPr>
            <w:tcW w:w="1418" w:type="dxa"/>
          </w:tcPr>
          <w:p w14:paraId="67F75CD4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05A02345" w14:textId="34C46E40" w:rsidR="00FC51C1" w:rsidRPr="00693BFB" w:rsidRDefault="00FC51C1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3E2EE00D" w14:textId="54392D18" w:rsidR="000C02F8" w:rsidRPr="00693BFB" w:rsidRDefault="000C02F8" w:rsidP="000C02F8">
            <w:pPr>
              <w:rPr>
                <w:rFonts w:eastAsiaTheme="minorEastAsia"/>
                <w:vertAlign w:val="subscript"/>
              </w:rPr>
            </w:pPr>
            <w:r w:rsidRPr="00693BFB">
              <w:rPr>
                <w:rFonts w:eastAsiaTheme="minorEastAsi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6×3</m:t>
                  </m:r>
                </m:sub>
              </m:sSub>
            </m:oMath>
          </w:p>
          <w:p w14:paraId="6B75AF1C" w14:textId="6F843695" w:rsidR="00FC51C1" w:rsidRPr="00693BFB" w:rsidRDefault="00FC51C1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FC51C1" w:rsidRPr="00693BFB" w14:paraId="52D71656" w14:textId="77777777" w:rsidTr="00C06905">
        <w:trPr>
          <w:trHeight w:val="1076"/>
        </w:trPr>
        <w:tc>
          <w:tcPr>
            <w:tcW w:w="662" w:type="dxa"/>
          </w:tcPr>
          <w:p w14:paraId="62DA38D2" w14:textId="2F1821BD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17</w:t>
            </w:r>
          </w:p>
        </w:tc>
        <w:tc>
          <w:tcPr>
            <w:tcW w:w="3768" w:type="dxa"/>
          </w:tcPr>
          <w:p w14:paraId="2057CD5B" w14:textId="76152DA5" w:rsidR="000C02F8" w:rsidRPr="00693BFB" w:rsidRDefault="000C02F8" w:rsidP="000C02F8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Какая из матриц является диагональной?</w:t>
            </w:r>
          </w:p>
          <w:p w14:paraId="68C2C7B9" w14:textId="279BD56F" w:rsidR="00FC51C1" w:rsidRPr="00693BFB" w:rsidRDefault="00FC51C1" w:rsidP="00FC51C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439899FD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1374F294" w14:textId="6CAA3CCA" w:rsidR="00FC51C1" w:rsidRPr="00693BFB" w:rsidRDefault="00FC51C1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439BD574" w14:textId="5BE8134C" w:rsidR="000C02F8" w:rsidRPr="00693BFB" w:rsidRDefault="000C02F8" w:rsidP="000C02F8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 </w:t>
            </w:r>
            <w:r w:rsidRPr="00693BFB">
              <w:rPr>
                <w:rFonts w:eastAsiaTheme="minorEastAsia"/>
                <w:lang w:val="en-US"/>
              </w:rPr>
              <w:t>A</w:t>
            </w:r>
            <w:r w:rsidRPr="00693BFB">
              <w:rPr>
                <w:rFonts w:eastAsiaTheme="minorEastAsia"/>
              </w:rPr>
              <w:t xml:space="preserve">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088AE09A" w14:textId="2FD61978" w:rsidR="00FC51C1" w:rsidRPr="00693BFB" w:rsidRDefault="00FC51C1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FC51C1" w:rsidRPr="00693BFB" w14:paraId="10DDA59E" w14:textId="77777777" w:rsidTr="00C06905">
        <w:trPr>
          <w:trHeight w:val="1076"/>
        </w:trPr>
        <w:tc>
          <w:tcPr>
            <w:tcW w:w="662" w:type="dxa"/>
          </w:tcPr>
          <w:p w14:paraId="3F769804" w14:textId="50FE9F32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18</w:t>
            </w:r>
          </w:p>
        </w:tc>
        <w:tc>
          <w:tcPr>
            <w:tcW w:w="3768" w:type="dxa"/>
          </w:tcPr>
          <w:p w14:paraId="1D59099A" w14:textId="31B5BDE8" w:rsidR="000C02F8" w:rsidRPr="00693BFB" w:rsidRDefault="000C02F8" w:rsidP="000C02F8">
            <w:pPr>
              <w:rPr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</w:rPr>
              <w:t xml:space="preserve">Как называется </w:t>
            </w:r>
            <w:r w:rsidRPr="00693BFB">
              <w:rPr>
                <w:color w:val="2C3239"/>
                <w:shd w:val="clear" w:color="auto" w:fill="FFFFFF"/>
              </w:rPr>
              <w:t>диагональная матрица, у которой все элементы главной диагонали – единицы?</w:t>
            </w:r>
          </w:p>
          <w:p w14:paraId="43B2B4BC" w14:textId="7EB26852" w:rsidR="00FC51C1" w:rsidRPr="00693BFB" w:rsidRDefault="00FC51C1" w:rsidP="00FC51C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21ECC11D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39CC5DA0" w14:textId="7816024D" w:rsidR="00FC51C1" w:rsidRPr="00693BFB" w:rsidRDefault="00FC51C1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703087FB" w14:textId="7A89A921" w:rsidR="00FC51C1" w:rsidRPr="00693BFB" w:rsidRDefault="000C02F8" w:rsidP="00FC51C1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2C3239"/>
                <w:shd w:val="clear" w:color="auto" w:fill="FFFFFF"/>
              </w:rPr>
              <w:t>единичной</w:t>
            </w:r>
          </w:p>
        </w:tc>
      </w:tr>
      <w:tr w:rsidR="00FC51C1" w:rsidRPr="00693BFB" w14:paraId="765766CD" w14:textId="77777777" w:rsidTr="00C06905">
        <w:trPr>
          <w:trHeight w:val="1076"/>
        </w:trPr>
        <w:tc>
          <w:tcPr>
            <w:tcW w:w="662" w:type="dxa"/>
          </w:tcPr>
          <w:p w14:paraId="6EFD8FDB" w14:textId="2D3E8AF9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19</w:t>
            </w:r>
          </w:p>
        </w:tc>
        <w:tc>
          <w:tcPr>
            <w:tcW w:w="3768" w:type="dxa"/>
          </w:tcPr>
          <w:p w14:paraId="1084AA04" w14:textId="71C402B9" w:rsidR="00FC51C1" w:rsidRPr="00693BFB" w:rsidRDefault="000C02F8" w:rsidP="00FC51C1">
            <w:pPr>
              <w:pStyle w:val="TableParagraph"/>
              <w:ind w:left="99"/>
            </w:pPr>
            <w:r w:rsidRPr="00693BFB">
              <w:rPr>
                <w:color w:val="2C3239"/>
                <w:shd w:val="clear" w:color="auto" w:fill="FFFFFF"/>
              </w:rPr>
              <w:t>Найдите транспонированную матрицу А</w:t>
            </w:r>
            <w:r w:rsidRPr="00693BFB">
              <w:rPr>
                <w:color w:val="2C3239"/>
                <w:shd w:val="clear" w:color="auto" w:fill="FFFFFF"/>
                <w:vertAlign w:val="superscript"/>
              </w:rPr>
              <w:t>Т</w:t>
            </w:r>
            <w:r w:rsidRPr="00693BFB">
              <w:rPr>
                <w:color w:val="2C3239"/>
                <w:shd w:val="clear" w:color="auto" w:fill="FFFFFF"/>
              </w:rPr>
              <w:t xml:space="preserve"> для матрицы А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-7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5F1D2A5F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4C7B0CD5" w14:textId="7F63466B" w:rsidR="00FC51C1" w:rsidRPr="00693BFB" w:rsidRDefault="00FC51C1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2506CF2E" w14:textId="24E5D3BD" w:rsidR="00F752B5" w:rsidRPr="00693BFB" w:rsidRDefault="00F752B5" w:rsidP="00F752B5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-7</m:t>
                        </m:r>
                      </m:e>
                    </m:mr>
                  </m:m>
                </m:e>
              </m:d>
            </m:oMath>
          </w:p>
          <w:p w14:paraId="27A815C1" w14:textId="7ED3F910" w:rsidR="00FC51C1" w:rsidRPr="00693BFB" w:rsidRDefault="00FC51C1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084B51" w:rsidRPr="00693BFB" w14:paraId="0AC3D093" w14:textId="77777777" w:rsidTr="00C06905">
        <w:trPr>
          <w:trHeight w:val="1076"/>
        </w:trPr>
        <w:tc>
          <w:tcPr>
            <w:tcW w:w="662" w:type="dxa"/>
          </w:tcPr>
          <w:p w14:paraId="78F2AED2" w14:textId="14AF869F" w:rsidR="00084B51" w:rsidRPr="00693BFB" w:rsidRDefault="00084B51" w:rsidP="00967347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20</w:t>
            </w:r>
          </w:p>
        </w:tc>
        <w:tc>
          <w:tcPr>
            <w:tcW w:w="3768" w:type="dxa"/>
          </w:tcPr>
          <w:p w14:paraId="1129A98D" w14:textId="7097B0F8" w:rsidR="00583E0A" w:rsidRPr="00693BFB" w:rsidRDefault="00F752B5" w:rsidP="00F752B5">
            <w:pPr>
              <w:pStyle w:val="TableParagraph"/>
              <w:ind w:left="99"/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Найдите определитель матрицы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03D7E153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065A320F" w14:textId="1E918038" w:rsidR="00084B51" w:rsidRPr="00693BFB" w:rsidRDefault="00084B51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4D3F26E4" w14:textId="35D66D48" w:rsidR="00A1674E" w:rsidRPr="00693BFB" w:rsidRDefault="00F752B5" w:rsidP="00F752B5">
            <w:pPr>
              <w:pStyle w:val="TableParagraph"/>
              <w:spacing w:line="233" w:lineRule="exact"/>
            </w:pPr>
            <w:r w:rsidRPr="00693BFB">
              <w:rPr>
                <w:noProof/>
              </w:rPr>
              <w:t>14</w:t>
            </w:r>
          </w:p>
        </w:tc>
      </w:tr>
      <w:tr w:rsidR="00DF117D" w:rsidRPr="00693BFB" w14:paraId="750AB73A" w14:textId="77777777" w:rsidTr="00C06905">
        <w:trPr>
          <w:trHeight w:val="1076"/>
        </w:trPr>
        <w:tc>
          <w:tcPr>
            <w:tcW w:w="662" w:type="dxa"/>
          </w:tcPr>
          <w:p w14:paraId="4895B0C1" w14:textId="69605CDC" w:rsidR="00DF117D" w:rsidRPr="00693BFB" w:rsidRDefault="00084B51" w:rsidP="00DF117D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lastRenderedPageBreak/>
              <w:t>21</w:t>
            </w:r>
          </w:p>
        </w:tc>
        <w:tc>
          <w:tcPr>
            <w:tcW w:w="3768" w:type="dxa"/>
          </w:tcPr>
          <w:p w14:paraId="65CCC3F8" w14:textId="7A3D30AF" w:rsidR="005B5D65" w:rsidRPr="00693BFB" w:rsidRDefault="005B5D65" w:rsidP="005B5D65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>Найдите алгебраическое дополнение А</w:t>
            </w:r>
            <w:r w:rsidRPr="00693BFB">
              <w:rPr>
                <w:rFonts w:eastAsiaTheme="minorEastAsia"/>
                <w:color w:val="2C3239"/>
                <w:shd w:val="clear" w:color="auto" w:fill="FFFFFF"/>
                <w:vertAlign w:val="subscript"/>
              </w:rPr>
              <w:t>31</w:t>
            </w: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 матрицы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="004020BB" w:rsidRPr="00693BFB">
              <w:rPr>
                <w:rFonts w:eastAsiaTheme="minorEastAsia"/>
                <w:color w:val="2C3239"/>
                <w:shd w:val="clear" w:color="auto" w:fill="FFFFFF"/>
              </w:rPr>
              <w:t>:</w:t>
            </w:r>
          </w:p>
          <w:p w14:paraId="31AABB0C" w14:textId="1CA0F467" w:rsidR="00DF117D" w:rsidRPr="00693BFB" w:rsidRDefault="00DF117D" w:rsidP="00DF117D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69937CAB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DD69A84" w14:textId="3BD00360" w:rsidR="00DF117D" w:rsidRPr="00693BFB" w:rsidRDefault="00DF117D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435E5845" w14:textId="77777777" w:rsidR="005B5D65" w:rsidRPr="00693BFB" w:rsidRDefault="005B5D65" w:rsidP="005B5D65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>1)-5</w:t>
            </w:r>
          </w:p>
          <w:p w14:paraId="156D2C81" w14:textId="77777777" w:rsidR="005B5D65" w:rsidRPr="00693BFB" w:rsidRDefault="005B5D65" w:rsidP="005B5D65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>2)13</w:t>
            </w:r>
          </w:p>
          <w:p w14:paraId="334B85D1" w14:textId="77777777" w:rsidR="004020BB" w:rsidRPr="00693BFB" w:rsidRDefault="004020BB" w:rsidP="004020BB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>3)3</w:t>
            </w:r>
          </w:p>
          <w:p w14:paraId="3EAA6E24" w14:textId="2B3C7E04" w:rsidR="004020BB" w:rsidRPr="00693BFB" w:rsidRDefault="004020BB" w:rsidP="004020BB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>4</w:t>
            </w:r>
            <w:r w:rsidR="005B5D65" w:rsidRPr="00693BFB">
              <w:rPr>
                <w:rFonts w:eastAsiaTheme="minorEastAsia"/>
                <w:b/>
                <w:bCs/>
                <w:color w:val="2C3239"/>
                <w:shd w:val="clear" w:color="auto" w:fill="FFFFFF"/>
              </w:rPr>
              <w:t>) 5</w:t>
            </w:r>
            <w:r w:rsidRPr="00693BFB">
              <w:rPr>
                <w:rFonts w:eastAsiaTheme="minorEastAsia"/>
                <w:b/>
                <w:bCs/>
                <w:color w:val="2C3239"/>
                <w:shd w:val="clear" w:color="auto" w:fill="FFFFFF"/>
              </w:rPr>
              <w:t xml:space="preserve"> </w:t>
            </w:r>
          </w:p>
          <w:p w14:paraId="7A08CDC7" w14:textId="7A418579" w:rsidR="005B5D65" w:rsidRPr="00693BFB" w:rsidRDefault="005B5D65" w:rsidP="005B5D65">
            <w:pPr>
              <w:rPr>
                <w:rFonts w:eastAsiaTheme="minorEastAsia"/>
                <w:b/>
                <w:bCs/>
                <w:color w:val="2C3239"/>
                <w:shd w:val="clear" w:color="auto" w:fill="FFFFFF"/>
              </w:rPr>
            </w:pPr>
          </w:p>
          <w:p w14:paraId="2CF2AE05" w14:textId="1CE328C0" w:rsidR="00DF117D" w:rsidRPr="00693BFB" w:rsidRDefault="00DF117D" w:rsidP="005B5D65">
            <w:pPr>
              <w:pStyle w:val="TableParagraph"/>
              <w:spacing w:line="233" w:lineRule="exact"/>
              <w:jc w:val="both"/>
            </w:pPr>
          </w:p>
        </w:tc>
      </w:tr>
      <w:tr w:rsidR="000B5A22" w:rsidRPr="00693BFB" w14:paraId="38CF9C9D" w14:textId="77777777" w:rsidTr="00C06905">
        <w:trPr>
          <w:trHeight w:val="1076"/>
        </w:trPr>
        <w:tc>
          <w:tcPr>
            <w:tcW w:w="662" w:type="dxa"/>
          </w:tcPr>
          <w:p w14:paraId="42DA1FC7" w14:textId="33C56F54" w:rsidR="000B5A22" w:rsidRPr="00693BFB" w:rsidRDefault="00084B51" w:rsidP="000B5A22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22</w:t>
            </w:r>
          </w:p>
        </w:tc>
        <w:tc>
          <w:tcPr>
            <w:tcW w:w="3768" w:type="dxa"/>
          </w:tcPr>
          <w:p w14:paraId="6EBB8DCF" w14:textId="0193EDFA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t xml:space="preserve">Даны матрицы А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 xml:space="preserve"> и </w:t>
            </w:r>
            <w:r w:rsidRPr="00693BFB">
              <w:t xml:space="preserve">В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>. Найдите 4А-В</w:t>
            </w:r>
          </w:p>
          <w:p w14:paraId="4501F115" w14:textId="6CB4CA23" w:rsidR="000B5A22" w:rsidRPr="00693BFB" w:rsidRDefault="000B5A22" w:rsidP="000B5A22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8DEB279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68A79A8" w14:textId="361E4AE9" w:rsidR="000B5A22" w:rsidRPr="00693BFB" w:rsidRDefault="000B5A22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307ADE49" w14:textId="1BFF8968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1)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</m:m>
                </m:e>
              </m:d>
            </m:oMath>
          </w:p>
          <w:p w14:paraId="74AE6185" w14:textId="1F03E2C2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2)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14:paraId="60E024B3" w14:textId="25574543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3)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-32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</m:mr>
                  </m:m>
                </m:e>
              </m:d>
            </m:oMath>
          </w:p>
          <w:p w14:paraId="396A29BA" w14:textId="4ABB2942" w:rsidR="000B5A22" w:rsidRPr="00693BFB" w:rsidRDefault="005B5D65" w:rsidP="00DC3230">
            <w:r w:rsidRPr="00693BFB">
              <w:rPr>
                <w:rFonts w:eastAsiaTheme="minorEastAsia"/>
                <w:b/>
                <w:bCs/>
              </w:rPr>
              <w:t>4)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13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32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9</m:t>
                        </m:r>
                      </m:e>
                    </m:mr>
                  </m:m>
                </m:e>
              </m:d>
            </m:oMath>
            <w:r w:rsidR="004020BB" w:rsidRPr="00693BFB">
              <w:rPr>
                <w:rFonts w:eastAsiaTheme="minorEastAsia"/>
                <w:b/>
                <w:bCs/>
              </w:rPr>
              <w:t xml:space="preserve"> </w:t>
            </w:r>
            <w:r w:rsidR="000B5A22" w:rsidRPr="00693BFB">
              <w:t xml:space="preserve"> </w:t>
            </w:r>
          </w:p>
        </w:tc>
      </w:tr>
      <w:tr w:rsidR="000B5A22" w:rsidRPr="00693BFB" w14:paraId="7BA53B86" w14:textId="77777777" w:rsidTr="00C06905">
        <w:trPr>
          <w:trHeight w:val="1076"/>
        </w:trPr>
        <w:tc>
          <w:tcPr>
            <w:tcW w:w="662" w:type="dxa"/>
          </w:tcPr>
          <w:p w14:paraId="209E9DE6" w14:textId="090C5C00" w:rsidR="000B5A22" w:rsidRPr="00693BFB" w:rsidRDefault="00084B51" w:rsidP="000B5A22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23</w:t>
            </w:r>
          </w:p>
        </w:tc>
        <w:tc>
          <w:tcPr>
            <w:tcW w:w="3768" w:type="dxa"/>
          </w:tcPr>
          <w:p w14:paraId="566B13D1" w14:textId="6DCD505D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Выберите неверное утверждение:</w:t>
            </w:r>
          </w:p>
          <w:p w14:paraId="001C38FB" w14:textId="0CC4011B" w:rsidR="000B5A22" w:rsidRPr="00693BFB" w:rsidRDefault="000B5A22" w:rsidP="000B5A22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0A057BF3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55C2A00B" w14:textId="432C8D62" w:rsidR="000B5A22" w:rsidRPr="00693BFB" w:rsidRDefault="000B5A22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16D825B7" w14:textId="77777777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1)При транспонировании значение определителя матрицы не меняется</w:t>
            </w:r>
          </w:p>
          <w:p w14:paraId="7D2BA8C8" w14:textId="77777777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2)Определитель единичной матрицы равен единицы</w:t>
            </w:r>
          </w:p>
          <w:p w14:paraId="0EF6EF8E" w14:textId="0B9DE6AD" w:rsidR="005B5D65" w:rsidRPr="00693BFB" w:rsidRDefault="005B5D65" w:rsidP="005B5D65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>3)Определитель матрицы с двумя равными строками (столбцами) не равен нулю</w:t>
            </w:r>
            <w:r w:rsidR="004020BB" w:rsidRPr="00693BFB">
              <w:rPr>
                <w:rFonts w:eastAsiaTheme="minorEastAsia"/>
                <w:b/>
                <w:bCs/>
              </w:rPr>
              <w:t xml:space="preserve"> </w:t>
            </w:r>
          </w:p>
          <w:p w14:paraId="26829BF1" w14:textId="781F4D8A" w:rsidR="000B5A22" w:rsidRPr="00693BFB" w:rsidRDefault="005B5D65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4)Определитель матрицы, содержащий нулевую троку (столбец), равен нулю</w:t>
            </w:r>
          </w:p>
        </w:tc>
      </w:tr>
      <w:tr w:rsidR="0038258A" w:rsidRPr="00693BFB" w14:paraId="2C9D0EE1" w14:textId="77777777" w:rsidTr="00C06905">
        <w:trPr>
          <w:trHeight w:val="1076"/>
        </w:trPr>
        <w:tc>
          <w:tcPr>
            <w:tcW w:w="662" w:type="dxa"/>
          </w:tcPr>
          <w:p w14:paraId="742724BE" w14:textId="17F06CF9" w:rsidR="0038258A" w:rsidRPr="00693BFB" w:rsidRDefault="00084B51" w:rsidP="0038258A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24</w:t>
            </w:r>
          </w:p>
        </w:tc>
        <w:tc>
          <w:tcPr>
            <w:tcW w:w="3768" w:type="dxa"/>
          </w:tcPr>
          <w:p w14:paraId="1CB98C41" w14:textId="3DFA6280" w:rsidR="0038258A" w:rsidRPr="00693BFB" w:rsidRDefault="005B5D65" w:rsidP="0038258A">
            <w:pPr>
              <w:pStyle w:val="TableParagraph"/>
              <w:ind w:left="99"/>
            </w:pPr>
            <w:r w:rsidRPr="00693BFB">
              <w:rPr>
                <w:rFonts w:eastAsiaTheme="minorEastAsia"/>
              </w:rPr>
              <w:t>Выберите верное утверждение:</w:t>
            </w:r>
          </w:p>
        </w:tc>
        <w:tc>
          <w:tcPr>
            <w:tcW w:w="1418" w:type="dxa"/>
          </w:tcPr>
          <w:p w14:paraId="0F384637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15465D94" w14:textId="1F38C00C" w:rsidR="0038258A" w:rsidRPr="00693BFB" w:rsidRDefault="0038258A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5CA216C7" w14:textId="77777777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1)Если поменять местами две строки (столбца) матрицы, то определить матрицы не поменяет знак</w:t>
            </w:r>
          </w:p>
          <w:p w14:paraId="5150AFE7" w14:textId="7F01B4C5" w:rsidR="005B5D65" w:rsidRPr="00693BFB" w:rsidRDefault="005B5D65" w:rsidP="005B5D65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>2)Для матрицы первого порядка значение определителя равно значению элемента этой матрицы</w:t>
            </w:r>
          </w:p>
          <w:p w14:paraId="1F790211" w14:textId="77777777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3)Определитель матрицы равен сумме элементов строки определителя на их алгебраические дополнения</w:t>
            </w:r>
          </w:p>
          <w:p w14:paraId="4780A093" w14:textId="2C894705" w:rsidR="0038258A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4) Определитель матрицы равен сумме произведений элементов строки определителя на их миноры</w:t>
            </w:r>
          </w:p>
        </w:tc>
      </w:tr>
      <w:tr w:rsidR="0038258A" w:rsidRPr="00693BFB" w14:paraId="77F21E79" w14:textId="77777777" w:rsidTr="00C06905">
        <w:trPr>
          <w:trHeight w:val="1076"/>
        </w:trPr>
        <w:tc>
          <w:tcPr>
            <w:tcW w:w="662" w:type="dxa"/>
          </w:tcPr>
          <w:p w14:paraId="06773461" w14:textId="4A344FA4" w:rsidR="0038258A" w:rsidRPr="00693BFB" w:rsidRDefault="0038258A" w:rsidP="0038258A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</w:t>
            </w:r>
            <w:r w:rsidR="00084B51" w:rsidRPr="00693BFB"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2621236A" w14:textId="05B2921D" w:rsidR="0038258A" w:rsidRPr="00693BFB" w:rsidRDefault="005B5D65" w:rsidP="0038258A">
            <w:pPr>
              <w:pStyle w:val="TableParagraph"/>
              <w:ind w:left="99"/>
            </w:pPr>
            <w:r w:rsidRPr="00693BFB">
              <w:rPr>
                <w:rFonts w:eastAsiaTheme="minorEastAsia"/>
              </w:rPr>
              <w:t xml:space="preserve">Найдите произведение матриц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-4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 xml:space="preserve"> и В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>.</w:t>
            </w:r>
          </w:p>
        </w:tc>
        <w:tc>
          <w:tcPr>
            <w:tcW w:w="1418" w:type="dxa"/>
          </w:tcPr>
          <w:p w14:paraId="1F40C9F1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6058597F" w14:textId="13FF251E" w:rsidR="0038258A" w:rsidRPr="00693BFB" w:rsidRDefault="0038258A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5A1570B9" w14:textId="44B4ABDD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1)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8</m:t>
                        </m:r>
                      </m:e>
                    </m:mr>
                  </m:m>
                </m:e>
              </m:d>
            </m:oMath>
          </w:p>
          <w:p w14:paraId="03925BED" w14:textId="7F80DD8D" w:rsidR="005B5D65" w:rsidRPr="00693BFB" w:rsidRDefault="005B5D65" w:rsidP="005B5D65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 xml:space="preserve">2)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-3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-10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8</m:t>
                        </m:r>
                      </m:e>
                    </m:mr>
                  </m:m>
                </m:e>
              </m:d>
            </m:oMath>
          </w:p>
          <w:p w14:paraId="20DD4A19" w14:textId="74830789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3)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-4</m:t>
                        </m:r>
                      </m:e>
                    </m:mr>
                  </m:m>
                </m:e>
              </m:d>
            </m:oMath>
          </w:p>
          <w:p w14:paraId="647060FE" w14:textId="77777777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4) данная операция не выполнима</w:t>
            </w:r>
          </w:p>
          <w:p w14:paraId="386E3B9F" w14:textId="6D07AA19" w:rsidR="0038258A" w:rsidRPr="00693BFB" w:rsidRDefault="0038258A" w:rsidP="005B5D65">
            <w:pPr>
              <w:pStyle w:val="TableParagraph"/>
              <w:spacing w:line="233" w:lineRule="exact"/>
              <w:jc w:val="both"/>
            </w:pPr>
          </w:p>
        </w:tc>
      </w:tr>
      <w:tr w:rsidR="00FC51C1" w:rsidRPr="00693BFB" w14:paraId="290B4B23" w14:textId="77777777" w:rsidTr="00C06905">
        <w:trPr>
          <w:trHeight w:val="1076"/>
        </w:trPr>
        <w:tc>
          <w:tcPr>
            <w:tcW w:w="662" w:type="dxa"/>
          </w:tcPr>
          <w:p w14:paraId="33074C78" w14:textId="57570568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26</w:t>
            </w:r>
          </w:p>
        </w:tc>
        <w:tc>
          <w:tcPr>
            <w:tcW w:w="3768" w:type="dxa"/>
          </w:tcPr>
          <w:p w14:paraId="6103972E" w14:textId="59EB31ED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Даны матрицы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 xml:space="preserve"> и матрица В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>. Найдите произведение матриц АВ и ВА</w:t>
            </w:r>
          </w:p>
          <w:p w14:paraId="3A0D65BF" w14:textId="023FB4B1" w:rsidR="00FC51C1" w:rsidRPr="00693BFB" w:rsidRDefault="00FC51C1" w:rsidP="00FC51C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4D9FA576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2F05152C" w14:textId="3E3FB7FB" w:rsidR="00FC51C1" w:rsidRPr="00693BFB" w:rsidRDefault="00FC51C1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0D1CEEDA" w14:textId="725DD4CA" w:rsidR="005B5D65" w:rsidRPr="00693BFB" w:rsidRDefault="005B5D65" w:rsidP="005B5D65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 xml:space="preserve">1) АВ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24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  <w:b/>
                <w:bCs/>
              </w:rPr>
              <w:t xml:space="preserve"> и ВА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-10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-3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8</m:t>
                        </m:r>
                      </m:e>
                    </m:mr>
                  </m:m>
                </m:e>
              </m:d>
            </m:oMath>
            <w:r w:rsidR="004020BB" w:rsidRPr="00693BFB">
              <w:rPr>
                <w:rFonts w:eastAsiaTheme="minorEastAsia"/>
                <w:b/>
                <w:bCs/>
              </w:rPr>
              <w:t xml:space="preserve"> </w:t>
            </w:r>
          </w:p>
          <w:p w14:paraId="2A03CF47" w14:textId="32E4551C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2) АВ = ВА = 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24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e>
                    </m:mr>
                  </m:m>
                </m:e>
              </m:d>
            </m:oMath>
          </w:p>
          <w:p w14:paraId="6F33A577" w14:textId="559F1ADF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3)АВ = ВА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e>
                    </m:mr>
                  </m:m>
                </m:e>
              </m:d>
            </m:oMath>
          </w:p>
          <w:p w14:paraId="2B5FBBCB" w14:textId="25935442" w:rsidR="005B5D65" w:rsidRPr="00693BFB" w:rsidRDefault="005B5D65" w:rsidP="005B5D65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4) АВ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e>
                    </m:mr>
                  </m:m>
                </m:e>
              </m:d>
            </m:oMath>
            <w:r w:rsidRPr="00693BFB">
              <w:rPr>
                <w:rFonts w:eastAsiaTheme="minorEastAsia"/>
              </w:rPr>
              <w:t xml:space="preserve"> и ВА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8</m:t>
                        </m:r>
                      </m:e>
                    </m:mr>
                  </m:m>
                </m:e>
              </m:d>
            </m:oMath>
          </w:p>
          <w:p w14:paraId="710A0914" w14:textId="3D58A774" w:rsidR="00FC51C1" w:rsidRPr="00693BFB" w:rsidRDefault="00FC51C1" w:rsidP="005B5D65">
            <w:pPr>
              <w:pStyle w:val="TableParagraph"/>
              <w:spacing w:line="233" w:lineRule="exact"/>
              <w:jc w:val="both"/>
            </w:pPr>
          </w:p>
        </w:tc>
      </w:tr>
      <w:tr w:rsidR="00FC51C1" w:rsidRPr="00693BFB" w14:paraId="63D81994" w14:textId="77777777" w:rsidTr="00C06905">
        <w:trPr>
          <w:trHeight w:val="1076"/>
        </w:trPr>
        <w:tc>
          <w:tcPr>
            <w:tcW w:w="662" w:type="dxa"/>
          </w:tcPr>
          <w:p w14:paraId="502FBAC5" w14:textId="3A0824A9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27</w:t>
            </w:r>
          </w:p>
        </w:tc>
        <w:tc>
          <w:tcPr>
            <w:tcW w:w="3768" w:type="dxa"/>
          </w:tcPr>
          <w:p w14:paraId="521D05B6" w14:textId="05AA9EBF" w:rsidR="00FC51C1" w:rsidRPr="00693BFB" w:rsidRDefault="005B5D65" w:rsidP="00FC51C1">
            <w:pPr>
              <w:pStyle w:val="TableParagraph"/>
              <w:ind w:left="99"/>
            </w:pPr>
            <w:r w:rsidRPr="00693BFB">
              <w:rPr>
                <w:rFonts w:eastAsiaTheme="minorEastAsia"/>
              </w:rPr>
              <w:t xml:space="preserve">Найдите обратную матрицу к матрице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49AD1227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3E70F168" w14:textId="5D9064B5" w:rsidR="00FC51C1" w:rsidRPr="00693BFB" w:rsidRDefault="00FC51C1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680BD748" w14:textId="14B930DD" w:rsidR="005B1F56" w:rsidRPr="00693BFB" w:rsidRDefault="005B1F56" w:rsidP="005B1F56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>1) А</w:t>
            </w:r>
            <w:r w:rsidRPr="00693BFB">
              <w:rPr>
                <w:rFonts w:eastAsiaTheme="minorEastAsia"/>
                <w:b/>
                <w:bCs/>
                <w:vertAlign w:val="superscript"/>
              </w:rPr>
              <w:t>-1</w:t>
            </w:r>
            <w:r w:rsidRPr="00693BFB">
              <w:rPr>
                <w:rFonts w:eastAsiaTheme="minorEastAsia"/>
                <w:b/>
                <w:bCs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0,25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-0,5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0,25</m:t>
                        </m:r>
                      </m:e>
                    </m:mr>
                  </m:m>
                </m:e>
              </m:d>
            </m:oMath>
          </w:p>
          <w:p w14:paraId="294ED27A" w14:textId="4C82ED85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2) А</w:t>
            </w:r>
            <w:r w:rsidRPr="00693BFB">
              <w:rPr>
                <w:rFonts w:eastAsiaTheme="minorEastAsia"/>
                <w:vertAlign w:val="superscript"/>
              </w:rPr>
              <w:t>-1</w:t>
            </w:r>
            <w:r w:rsidRPr="00693BFB">
              <w:rPr>
                <w:rFonts w:eastAsiaTheme="minorEastAsia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14:paraId="4FED6CAF" w14:textId="1E95663D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3) А</w:t>
            </w:r>
            <w:r w:rsidRPr="00693BFB">
              <w:rPr>
                <w:rFonts w:eastAsiaTheme="minorEastAsia"/>
                <w:vertAlign w:val="superscript"/>
              </w:rPr>
              <w:t>-1</w:t>
            </w:r>
            <w:r w:rsidRPr="00693BFB">
              <w:rPr>
                <w:rFonts w:eastAsiaTheme="minorEastAsia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-0,5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0,25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0,25</m:t>
                        </m:r>
                      </m:e>
                    </m:mr>
                  </m:m>
                </m:e>
              </m:d>
            </m:oMath>
          </w:p>
          <w:p w14:paraId="626F51A9" w14:textId="257D4675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4) А</w:t>
            </w:r>
            <w:r w:rsidRPr="00693BFB">
              <w:rPr>
                <w:rFonts w:eastAsiaTheme="minorEastAsia"/>
                <w:vertAlign w:val="superscript"/>
              </w:rPr>
              <w:t>-1</w:t>
            </w:r>
            <w:r w:rsidRPr="00693BFB">
              <w:rPr>
                <w:rFonts w:eastAsiaTheme="minorEastAsia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0,25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-0,25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0,5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14:paraId="0DE9F7E7" w14:textId="6398629C" w:rsidR="00FC51C1" w:rsidRPr="00693BFB" w:rsidRDefault="00FC51C1" w:rsidP="005B1F56">
            <w:pPr>
              <w:pStyle w:val="TableParagraph"/>
              <w:spacing w:line="233" w:lineRule="exact"/>
              <w:jc w:val="both"/>
            </w:pPr>
          </w:p>
        </w:tc>
      </w:tr>
      <w:tr w:rsidR="00FC51C1" w:rsidRPr="00693BFB" w14:paraId="2940ADD2" w14:textId="77777777" w:rsidTr="00C06905">
        <w:trPr>
          <w:trHeight w:val="1076"/>
        </w:trPr>
        <w:tc>
          <w:tcPr>
            <w:tcW w:w="662" w:type="dxa"/>
          </w:tcPr>
          <w:p w14:paraId="3BB403EF" w14:textId="0DD497ED" w:rsidR="00FC51C1" w:rsidRPr="00693BFB" w:rsidRDefault="00FC51C1" w:rsidP="00FC51C1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lastRenderedPageBreak/>
              <w:t>28</w:t>
            </w:r>
          </w:p>
        </w:tc>
        <w:tc>
          <w:tcPr>
            <w:tcW w:w="3768" w:type="dxa"/>
          </w:tcPr>
          <w:p w14:paraId="4FF78A08" w14:textId="3EBB37BF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Решите систему уравнений методом Крамера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y-3z=8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-2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Theme="minorEastAsia" w:hAnsi="Cambria Math"/>
                        </w:rPr>
                        <m:t>=10</m:t>
                      </m: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/>
                        </w:rPr>
                        <m:t>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="Cambria Math" w:hAnsi="Cambria Math"/>
                        </w:rPr>
                        <m:t>-6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="Cambria Math" w:hAnsi="Cambria Math"/>
                        </w:rPr>
                        <m:t>+4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Cambria Math" w:hAnsi="Cambria Math"/>
                        </w:rPr>
                        <m:t>=2</m:t>
                      </m:r>
                    </m:e>
                  </m:eqArr>
                </m:e>
              </m:d>
            </m:oMath>
          </w:p>
          <w:p w14:paraId="0407B980" w14:textId="19E0610A" w:rsidR="00FC51C1" w:rsidRPr="00693BFB" w:rsidRDefault="00FC51C1" w:rsidP="00FC51C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08802D4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37641687" w14:textId="6FB7362C" w:rsidR="00FC51C1" w:rsidRPr="00693BFB" w:rsidRDefault="00FC51C1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6BE2B4E6" w14:textId="77777777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1) </w:t>
            </w:r>
            <w:r w:rsidRPr="00693BFB">
              <w:rPr>
                <w:rFonts w:eastAsiaTheme="minorEastAsia"/>
                <w:lang w:val="en-US"/>
              </w:rPr>
              <w:t>x</w:t>
            </w:r>
            <w:r w:rsidRPr="00693BFB">
              <w:rPr>
                <w:rFonts w:eastAsiaTheme="minorEastAsia"/>
              </w:rPr>
              <w:t xml:space="preserve"> = 65, </w:t>
            </w:r>
            <w:r w:rsidRPr="00693BFB">
              <w:rPr>
                <w:rFonts w:eastAsiaTheme="minorEastAsia"/>
                <w:lang w:val="en-US"/>
              </w:rPr>
              <w:t>y</w:t>
            </w:r>
            <w:r w:rsidRPr="00693BFB">
              <w:rPr>
                <w:rFonts w:eastAsiaTheme="minorEastAsia"/>
              </w:rPr>
              <w:t xml:space="preserve"> = 79, </w:t>
            </w:r>
            <w:r w:rsidRPr="00693BFB">
              <w:rPr>
                <w:rFonts w:eastAsiaTheme="minorEastAsia"/>
                <w:lang w:val="en-US"/>
              </w:rPr>
              <w:t>z</w:t>
            </w:r>
            <w:r w:rsidRPr="00693BFB">
              <w:rPr>
                <w:rFonts w:eastAsiaTheme="minorEastAsia"/>
              </w:rPr>
              <w:t xml:space="preserve"> = -19</w:t>
            </w:r>
          </w:p>
          <w:p w14:paraId="7342BB89" w14:textId="77777777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2) </w:t>
            </w:r>
            <w:r w:rsidRPr="00693BFB">
              <w:rPr>
                <w:rFonts w:eastAsiaTheme="minorEastAsia"/>
                <w:lang w:val="en-US"/>
              </w:rPr>
              <w:t>x</w:t>
            </w:r>
            <w:r w:rsidRPr="00693BFB">
              <w:rPr>
                <w:rFonts w:eastAsiaTheme="minorEastAsia"/>
              </w:rPr>
              <w:t xml:space="preserve"> = 316, </w:t>
            </w:r>
            <w:r w:rsidRPr="00693BFB">
              <w:rPr>
                <w:rFonts w:eastAsiaTheme="minorEastAsia"/>
                <w:lang w:val="en-US"/>
              </w:rPr>
              <w:t>y</w:t>
            </w:r>
            <w:r w:rsidRPr="00693BFB">
              <w:rPr>
                <w:rFonts w:eastAsiaTheme="minorEastAsia"/>
              </w:rPr>
              <w:t xml:space="preserve"> = 260, </w:t>
            </w:r>
            <w:r w:rsidRPr="00693BFB">
              <w:rPr>
                <w:rFonts w:eastAsiaTheme="minorEastAsia"/>
                <w:lang w:val="en-US"/>
              </w:rPr>
              <w:t>z</w:t>
            </w:r>
            <w:r w:rsidRPr="00693BFB">
              <w:rPr>
                <w:rFonts w:eastAsiaTheme="minorEastAsia"/>
              </w:rPr>
              <w:t xml:space="preserve"> = 76</w:t>
            </w:r>
          </w:p>
          <w:p w14:paraId="62216AD5" w14:textId="1F943BEB" w:rsidR="005B1F56" w:rsidRPr="00693BFB" w:rsidRDefault="005B1F56" w:rsidP="005B1F56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 xml:space="preserve">3) </w:t>
            </w:r>
            <w:r w:rsidRPr="00693BFB">
              <w:rPr>
                <w:rFonts w:eastAsiaTheme="minorEastAsia"/>
                <w:b/>
                <w:bCs/>
                <w:lang w:val="en-US"/>
              </w:rPr>
              <w:t>x</w:t>
            </w:r>
            <w:r w:rsidRPr="00693BFB">
              <w:rPr>
                <w:rFonts w:eastAsiaTheme="minorEastAsia"/>
                <w:b/>
                <w:bCs/>
              </w:rPr>
              <w:t xml:space="preserve"> = 79, </w:t>
            </w:r>
            <w:r w:rsidRPr="00693BFB">
              <w:rPr>
                <w:rFonts w:eastAsiaTheme="minorEastAsia"/>
                <w:b/>
                <w:bCs/>
                <w:lang w:val="en-US"/>
              </w:rPr>
              <w:t>y</w:t>
            </w:r>
            <w:r w:rsidRPr="00693BFB">
              <w:rPr>
                <w:rFonts w:eastAsiaTheme="minorEastAsia"/>
                <w:b/>
                <w:bCs/>
              </w:rPr>
              <w:t xml:space="preserve"> = 65, </w:t>
            </w:r>
            <w:r w:rsidRPr="00693BFB">
              <w:rPr>
                <w:rFonts w:eastAsiaTheme="minorEastAsia"/>
                <w:b/>
                <w:bCs/>
                <w:lang w:val="en-US"/>
              </w:rPr>
              <w:t>z</w:t>
            </w:r>
            <w:r w:rsidRPr="00693BFB">
              <w:rPr>
                <w:rFonts w:eastAsiaTheme="minorEastAsia"/>
                <w:b/>
                <w:bCs/>
              </w:rPr>
              <w:t xml:space="preserve"> = 19</w:t>
            </w:r>
            <w:r w:rsidR="004020BB" w:rsidRPr="00693BFB">
              <w:rPr>
                <w:rFonts w:eastAsiaTheme="minorEastAsia"/>
                <w:b/>
                <w:bCs/>
              </w:rPr>
              <w:t xml:space="preserve"> </w:t>
            </w:r>
          </w:p>
          <w:p w14:paraId="370C5528" w14:textId="77777777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4)Решения нет</w:t>
            </w:r>
          </w:p>
          <w:p w14:paraId="15C10745" w14:textId="3C6E0D00" w:rsidR="00FC51C1" w:rsidRPr="00693BFB" w:rsidRDefault="00FC51C1" w:rsidP="005B1F56">
            <w:pPr>
              <w:pStyle w:val="TableParagraph"/>
              <w:spacing w:line="233" w:lineRule="exact"/>
              <w:jc w:val="both"/>
            </w:pPr>
          </w:p>
        </w:tc>
      </w:tr>
      <w:tr w:rsidR="00445018" w:rsidRPr="00693BFB" w14:paraId="0F5C7EAA" w14:textId="77777777" w:rsidTr="005B1F56">
        <w:trPr>
          <w:trHeight w:val="1835"/>
        </w:trPr>
        <w:tc>
          <w:tcPr>
            <w:tcW w:w="662" w:type="dxa"/>
          </w:tcPr>
          <w:p w14:paraId="6204F335" w14:textId="2E83750F" w:rsidR="00445018" w:rsidRPr="00693BFB" w:rsidRDefault="00445018" w:rsidP="00445018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29</w:t>
            </w:r>
          </w:p>
        </w:tc>
        <w:tc>
          <w:tcPr>
            <w:tcW w:w="3768" w:type="dxa"/>
          </w:tcPr>
          <w:p w14:paraId="72F3153D" w14:textId="663DCD10" w:rsidR="00C06905" w:rsidRPr="00693BFB" w:rsidRDefault="005B1F56" w:rsidP="00445018">
            <w:pPr>
              <w:pStyle w:val="TableParagraph"/>
              <w:ind w:left="99"/>
            </w:pPr>
            <w:r w:rsidRPr="00693BFB">
              <w:rPr>
                <w:rFonts w:eastAsiaTheme="minorEastAsia"/>
              </w:rPr>
              <w:t>Какой размерности будет матрица С = А</w:t>
            </w:r>
            <m:oMath>
              <m:r>
                <w:rPr>
                  <w:rFonts w:ascii="Cambria Math" w:eastAsiaTheme="minorEastAsia" w:hAnsi="Cambria Math"/>
                </w:rPr>
                <m:t>∙</m:t>
              </m:r>
            </m:oMath>
            <w:r w:rsidRPr="00693BFB">
              <w:rPr>
                <w:rFonts w:eastAsiaTheme="minorEastAsia"/>
              </w:rPr>
              <w:t>В</w:t>
            </w:r>
            <w:r w:rsidRPr="00693BFB">
              <w:rPr>
                <w:rFonts w:eastAsiaTheme="minorEastAsia"/>
                <w:vertAlign w:val="superscript"/>
              </w:rPr>
              <w:t>Т</w:t>
            </w:r>
            <w:r w:rsidRPr="00693BFB">
              <w:rPr>
                <w:rFonts w:eastAsiaTheme="minorEastAsia"/>
              </w:rPr>
              <w:t xml:space="preserve">, если матрица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3×3</m:t>
                  </m:r>
                </m:sub>
              </m:sSub>
            </m:oMath>
            <w:r w:rsidRPr="00693BFB">
              <w:rPr>
                <w:rFonts w:eastAsiaTheme="minorEastAsia"/>
              </w:rPr>
              <w:t xml:space="preserve">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</m:oMath>
            <w:r w:rsidRPr="00693BFB">
              <w:rPr>
                <w:rFonts w:eastAsiaTheme="minorEastAsia"/>
              </w:rPr>
              <w:t xml:space="preserve"> а            матрица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В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2×3</m:t>
                  </m:r>
                </m:sub>
              </m:sSub>
            </m:oMath>
            <w:r w:rsidRPr="00693BFB">
              <w:rPr>
                <w:rFonts w:eastAsiaTheme="minorEastAsia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6BB740B3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282AEF5" w14:textId="0D45A25D" w:rsidR="00445018" w:rsidRPr="00693BFB" w:rsidRDefault="00445018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4C870373" w14:textId="75736810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1)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3×3</m:t>
                  </m:r>
                </m:sub>
              </m:sSub>
            </m:oMath>
          </w:p>
          <w:p w14:paraId="729C21E6" w14:textId="3207AA2E" w:rsidR="005B1F56" w:rsidRPr="00076D7C" w:rsidRDefault="005B1F56" w:rsidP="005B1F56">
            <w:pPr>
              <w:rPr>
                <w:rFonts w:eastAsiaTheme="minorEastAsia"/>
                <w:b/>
                <w:bCs/>
              </w:rPr>
            </w:pPr>
            <w:r w:rsidRPr="00693BFB">
              <w:rPr>
                <w:rFonts w:eastAsiaTheme="minorEastAsia"/>
                <w:b/>
                <w:bCs/>
              </w:rPr>
              <w:t xml:space="preserve">2)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3×2</m:t>
                  </m:r>
                </m:sub>
              </m:sSub>
            </m:oMath>
            <w:r w:rsidR="004020BB" w:rsidRPr="00076D7C">
              <w:rPr>
                <w:rFonts w:eastAsiaTheme="minorEastAsia"/>
                <w:b/>
                <w:bCs/>
              </w:rPr>
              <w:t xml:space="preserve"> </w:t>
            </w:r>
          </w:p>
          <w:p w14:paraId="6ACD6D90" w14:textId="2BDF0155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3)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2×3</m:t>
                  </m:r>
                </m:sub>
              </m:sSub>
            </m:oMath>
          </w:p>
          <w:p w14:paraId="1A7ED921" w14:textId="27E4F9D6" w:rsidR="001B4BAA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>4)данная операция не выполнима, размерность определить нельзя</w:t>
            </w:r>
          </w:p>
        </w:tc>
      </w:tr>
      <w:tr w:rsidR="00445018" w:rsidRPr="00693BFB" w14:paraId="0A6E8368" w14:textId="77777777" w:rsidTr="00C06905">
        <w:trPr>
          <w:trHeight w:val="1076"/>
        </w:trPr>
        <w:tc>
          <w:tcPr>
            <w:tcW w:w="662" w:type="dxa"/>
          </w:tcPr>
          <w:p w14:paraId="4A295BEF" w14:textId="0A691FFD" w:rsidR="00445018" w:rsidRPr="00693BFB" w:rsidRDefault="00445018" w:rsidP="00445018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30</w:t>
            </w:r>
          </w:p>
        </w:tc>
        <w:tc>
          <w:tcPr>
            <w:tcW w:w="3768" w:type="dxa"/>
          </w:tcPr>
          <w:p w14:paraId="2FB8B684" w14:textId="43B61E6B" w:rsidR="00445018" w:rsidRPr="00693BFB" w:rsidRDefault="005547E7" w:rsidP="00445018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Что называется матрицей (в математике)?</w:t>
            </w:r>
          </w:p>
        </w:tc>
        <w:tc>
          <w:tcPr>
            <w:tcW w:w="1418" w:type="dxa"/>
          </w:tcPr>
          <w:p w14:paraId="5A4D0DA9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5C3EC5DC" w14:textId="7994CAD7" w:rsidR="00445018" w:rsidRPr="00693BFB" w:rsidRDefault="00445018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37D68BD2" w14:textId="6F94EBD6" w:rsidR="005547E7" w:rsidRPr="00693BFB" w:rsidRDefault="005547E7" w:rsidP="005547E7">
            <w:pPr>
              <w:pStyle w:val="a5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left" w:pos="427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Матрица – таблица прямоугольной формы, заполненная числами или символами их обозначающими.</w:t>
            </w:r>
          </w:p>
          <w:p w14:paraId="3CBED639" w14:textId="77777777" w:rsidR="005547E7" w:rsidRPr="00693BFB" w:rsidRDefault="005547E7" w:rsidP="005547E7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left" w:pos="427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Матрица - это обобщенный термин для различных объектов в электронике, в которых элементы объекта упорядочены в виде двумерного массива, аналогично математической матрице.</w:t>
            </w:r>
          </w:p>
          <w:p w14:paraId="002D27DF" w14:textId="77777777" w:rsidR="005547E7" w:rsidRPr="00693BFB" w:rsidRDefault="005547E7" w:rsidP="005547E7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left" w:pos="427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Матрица - это таблицы, предназначенные для диагностики состояния какой-либо системы.</w:t>
            </w:r>
          </w:p>
          <w:p w14:paraId="6F3975F1" w14:textId="7FF78E83" w:rsidR="00B81BD5" w:rsidRPr="00076D7C" w:rsidRDefault="005547E7" w:rsidP="00076D7C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left" w:pos="427"/>
              </w:tabs>
              <w:autoSpaceDE/>
              <w:autoSpaceDN/>
              <w:spacing w:after="15"/>
              <w:ind w:left="141" w:firstLine="0"/>
              <w:rPr>
                <w:b/>
                <w:bCs/>
              </w:rPr>
            </w:pPr>
            <w:r w:rsidRPr="00076D7C">
              <w:rPr>
                <w:b/>
                <w:bCs/>
                <w:color w:val="000000"/>
                <w:lang w:eastAsia="ru-RU"/>
              </w:rPr>
              <w:t>Нет правильного ответа</w:t>
            </w:r>
          </w:p>
        </w:tc>
      </w:tr>
      <w:tr w:rsidR="00445018" w:rsidRPr="00693BFB" w14:paraId="13B989CC" w14:textId="77777777" w:rsidTr="00C06905">
        <w:trPr>
          <w:trHeight w:val="1076"/>
        </w:trPr>
        <w:tc>
          <w:tcPr>
            <w:tcW w:w="662" w:type="dxa"/>
          </w:tcPr>
          <w:p w14:paraId="40355781" w14:textId="72E0887A" w:rsidR="00445018" w:rsidRPr="00693BFB" w:rsidRDefault="00445018" w:rsidP="00445018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31</w:t>
            </w:r>
          </w:p>
        </w:tc>
        <w:tc>
          <w:tcPr>
            <w:tcW w:w="3768" w:type="dxa"/>
          </w:tcPr>
          <w:p w14:paraId="596AD4A4" w14:textId="0A075D3E" w:rsidR="00445018" w:rsidRPr="00693BFB" w:rsidRDefault="005547E7" w:rsidP="00445018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Какие действия можно выполнять с матрицами (в математике)?</w:t>
            </w:r>
          </w:p>
        </w:tc>
        <w:tc>
          <w:tcPr>
            <w:tcW w:w="1418" w:type="dxa"/>
          </w:tcPr>
          <w:p w14:paraId="044A2F86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26C7D2E" w14:textId="04819098" w:rsidR="00445018" w:rsidRPr="00693BFB" w:rsidRDefault="00445018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62FDC700" w14:textId="2CFF3938" w:rsidR="005547E7" w:rsidRPr="00693BFB" w:rsidRDefault="005547E7" w:rsidP="005547E7">
            <w:pPr>
              <w:pStyle w:val="a5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left" w:pos="388"/>
                <w:tab w:val="left" w:pos="564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Сложение</w:t>
            </w:r>
          </w:p>
          <w:p w14:paraId="3CC830E7" w14:textId="77777777" w:rsidR="005547E7" w:rsidRPr="00693BFB" w:rsidRDefault="005547E7" w:rsidP="005547E7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left" w:pos="388"/>
                <w:tab w:val="left" w:pos="564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Вычитание</w:t>
            </w:r>
          </w:p>
          <w:p w14:paraId="6708E8F4" w14:textId="77777777" w:rsidR="005547E7" w:rsidRPr="00693BFB" w:rsidRDefault="005547E7" w:rsidP="005547E7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left" w:pos="388"/>
                <w:tab w:val="left" w:pos="564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Умножение</w:t>
            </w:r>
          </w:p>
          <w:p w14:paraId="5BDDCD14" w14:textId="77777777" w:rsidR="005547E7" w:rsidRPr="00693BFB" w:rsidRDefault="005547E7" w:rsidP="005547E7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left" w:pos="388"/>
                <w:tab w:val="left" w:pos="564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Деление</w:t>
            </w:r>
          </w:p>
          <w:p w14:paraId="67115C71" w14:textId="77777777" w:rsidR="005547E7" w:rsidRPr="00693BFB" w:rsidRDefault="005547E7" w:rsidP="005547E7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left" w:pos="388"/>
                <w:tab w:val="left" w:pos="564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Возведение в степень</w:t>
            </w:r>
          </w:p>
          <w:p w14:paraId="1EA98434" w14:textId="62A7F68A" w:rsidR="0012447B" w:rsidRPr="00076D7C" w:rsidRDefault="0012447B" w:rsidP="005547E7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left" w:pos="388"/>
                <w:tab w:val="left" w:pos="564"/>
                <w:tab w:val="num" w:pos="991"/>
              </w:tabs>
              <w:autoSpaceDE/>
              <w:autoSpaceDN/>
              <w:spacing w:after="15"/>
              <w:ind w:left="141" w:firstLine="0"/>
              <w:rPr>
                <w:b/>
                <w:bCs/>
                <w:color w:val="000000"/>
                <w:lang w:eastAsia="ru-RU"/>
              </w:rPr>
            </w:pPr>
            <w:r w:rsidRPr="00076D7C">
              <w:rPr>
                <w:b/>
                <w:bCs/>
                <w:color w:val="000000"/>
                <w:lang w:eastAsia="ru-RU"/>
              </w:rPr>
              <w:t>Все варианты верны</w:t>
            </w:r>
          </w:p>
          <w:p w14:paraId="470B333D" w14:textId="2894794A" w:rsidR="00445018" w:rsidRPr="00693BFB" w:rsidRDefault="00445018" w:rsidP="00B81BD5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445018" w:rsidRPr="00693BFB" w14:paraId="6FFD5FD5" w14:textId="77777777" w:rsidTr="0012447B">
        <w:trPr>
          <w:trHeight w:val="427"/>
        </w:trPr>
        <w:tc>
          <w:tcPr>
            <w:tcW w:w="662" w:type="dxa"/>
          </w:tcPr>
          <w:p w14:paraId="067435A2" w14:textId="05E718C7" w:rsidR="00445018" w:rsidRPr="00693BFB" w:rsidRDefault="00445018" w:rsidP="00445018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32</w:t>
            </w:r>
          </w:p>
        </w:tc>
        <w:tc>
          <w:tcPr>
            <w:tcW w:w="3768" w:type="dxa"/>
          </w:tcPr>
          <w:p w14:paraId="333A4B70" w14:textId="3E4CB891" w:rsidR="006346C7" w:rsidRPr="00693BFB" w:rsidRDefault="005547E7" w:rsidP="00445018">
            <w:pPr>
              <w:pStyle w:val="TableParagraph"/>
              <w:ind w:left="99"/>
            </w:pPr>
            <w:r w:rsidRPr="00693BFB">
              <w:rPr>
                <w:shd w:val="clear" w:color="auto" w:fill="FFFFFF"/>
              </w:rPr>
              <w:t xml:space="preserve">Какие </w:t>
            </w:r>
            <w:r w:rsidRPr="00693BFB">
              <w:rPr>
                <w:color w:val="000000"/>
                <w:shd w:val="clear" w:color="auto" w:fill="FFFFFF"/>
              </w:rPr>
              <w:t xml:space="preserve">виды матриц </w:t>
            </w:r>
            <w:r w:rsidR="0012447B" w:rsidRPr="00693BFB">
              <w:rPr>
                <w:color w:val="000000"/>
                <w:shd w:val="clear" w:color="auto" w:fill="FFFFFF"/>
              </w:rPr>
              <w:t xml:space="preserve">не </w:t>
            </w:r>
            <w:r w:rsidRPr="00693BFB">
              <w:rPr>
                <w:color w:val="000000"/>
                <w:shd w:val="clear" w:color="auto" w:fill="FFFFFF"/>
              </w:rPr>
              <w:t>существуют?</w:t>
            </w:r>
          </w:p>
        </w:tc>
        <w:tc>
          <w:tcPr>
            <w:tcW w:w="1418" w:type="dxa"/>
          </w:tcPr>
          <w:p w14:paraId="53255E7D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5E6CDB62" w14:textId="4C661D5F" w:rsidR="00445018" w:rsidRPr="00693BFB" w:rsidRDefault="00445018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6C2B1AC9" w14:textId="77E307B7" w:rsidR="005547E7" w:rsidRPr="00693BFB" w:rsidRDefault="005547E7" w:rsidP="005547E7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left" w:pos="311"/>
                <w:tab w:val="left" w:pos="622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Квадратные</w:t>
            </w:r>
          </w:p>
          <w:p w14:paraId="246F563B" w14:textId="77777777" w:rsidR="005547E7" w:rsidRPr="00693BFB" w:rsidRDefault="005547E7" w:rsidP="005547E7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Единичные</w:t>
            </w:r>
          </w:p>
          <w:p w14:paraId="03410D77" w14:textId="02E19DCC" w:rsidR="005547E7" w:rsidRPr="00693BFB" w:rsidRDefault="005547E7" w:rsidP="005547E7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Матрица-столбец</w:t>
            </w:r>
          </w:p>
          <w:p w14:paraId="71AE4021" w14:textId="233B6183" w:rsidR="005547E7" w:rsidRPr="00693BFB" w:rsidRDefault="005547E7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4. Матрица-строка</w:t>
            </w:r>
          </w:p>
          <w:p w14:paraId="44DF3125" w14:textId="03A06AEF" w:rsidR="005547E7" w:rsidRPr="00693BFB" w:rsidRDefault="005547E7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5. Транспонированная</w:t>
            </w:r>
          </w:p>
          <w:p w14:paraId="416D2C49" w14:textId="60A9F003" w:rsidR="005547E7" w:rsidRPr="00076D7C" w:rsidRDefault="005547E7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b/>
                <w:bCs/>
                <w:color w:val="000000"/>
                <w:lang w:eastAsia="ru-RU"/>
              </w:rPr>
            </w:pPr>
            <w:r w:rsidRPr="00076D7C">
              <w:rPr>
                <w:b/>
                <w:bCs/>
                <w:color w:val="000000"/>
                <w:lang w:eastAsia="ru-RU"/>
              </w:rPr>
              <w:t>6. Треугольная</w:t>
            </w:r>
            <w:r w:rsidR="0012447B" w:rsidRPr="00076D7C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1448D02D" w14:textId="75B7B8FD" w:rsidR="005547E7" w:rsidRPr="00693BFB" w:rsidRDefault="005547E7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7. Нулевая</w:t>
            </w:r>
          </w:p>
          <w:p w14:paraId="11291453" w14:textId="2C9C0F78" w:rsidR="006346C7" w:rsidRPr="00693BFB" w:rsidRDefault="005547E7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8. Все варианты верны.</w:t>
            </w:r>
          </w:p>
        </w:tc>
      </w:tr>
      <w:tr w:rsidR="00445018" w:rsidRPr="00693BFB" w14:paraId="4FC314F9" w14:textId="77777777" w:rsidTr="003C22E5">
        <w:trPr>
          <w:trHeight w:val="416"/>
        </w:trPr>
        <w:tc>
          <w:tcPr>
            <w:tcW w:w="662" w:type="dxa"/>
          </w:tcPr>
          <w:p w14:paraId="108AAA33" w14:textId="6F792C43" w:rsidR="00445018" w:rsidRPr="00693BFB" w:rsidRDefault="00445018" w:rsidP="00445018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33</w:t>
            </w:r>
          </w:p>
        </w:tc>
        <w:tc>
          <w:tcPr>
            <w:tcW w:w="3768" w:type="dxa"/>
          </w:tcPr>
          <w:p w14:paraId="32B00DF1" w14:textId="40325FB8" w:rsidR="00445018" w:rsidRPr="00693BFB" w:rsidRDefault="003C22E5" w:rsidP="00445018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Какая матрица называется транспонированной?</w:t>
            </w:r>
          </w:p>
        </w:tc>
        <w:tc>
          <w:tcPr>
            <w:tcW w:w="1418" w:type="dxa"/>
          </w:tcPr>
          <w:p w14:paraId="3464E903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27139EDC" w14:textId="25D73702" w:rsidR="00445018" w:rsidRPr="00693BFB" w:rsidRDefault="00445018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7E08BD9C" w14:textId="6825D7F1" w:rsidR="003C22E5" w:rsidRPr="00076D7C" w:rsidRDefault="003C22E5" w:rsidP="003C22E5">
            <w:pPr>
              <w:pStyle w:val="a5"/>
              <w:widowControl/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left" w:pos="357"/>
                <w:tab w:val="num" w:pos="992"/>
              </w:tabs>
              <w:autoSpaceDE/>
              <w:autoSpaceDN/>
              <w:spacing w:after="15"/>
              <w:ind w:left="142" w:firstLine="0"/>
              <w:rPr>
                <w:b/>
                <w:bCs/>
                <w:color w:val="000000"/>
                <w:lang w:eastAsia="ru-RU"/>
              </w:rPr>
            </w:pPr>
            <w:r w:rsidRPr="00076D7C">
              <w:rPr>
                <w:b/>
                <w:bCs/>
                <w:color w:val="000000"/>
                <w:lang w:eastAsia="ru-RU"/>
              </w:rPr>
              <w:t>Матрица называется транспонированной, если в ней заменить строки соответствующими столбцами.</w:t>
            </w:r>
            <w:r w:rsidR="0012447B" w:rsidRPr="00076D7C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305EF485" w14:textId="77777777" w:rsidR="003C22E5" w:rsidRPr="00693BFB" w:rsidRDefault="003C22E5" w:rsidP="003C22E5">
            <w:pPr>
              <w:widowControl/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left" w:pos="357"/>
                <w:tab w:val="num" w:pos="992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Матрица называется транспонированной, если в ней заменить порядок строк.</w:t>
            </w:r>
          </w:p>
          <w:p w14:paraId="45D76D0E" w14:textId="77777777" w:rsidR="003C22E5" w:rsidRPr="00693BFB" w:rsidRDefault="003C22E5" w:rsidP="003C22E5">
            <w:pPr>
              <w:widowControl/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left" w:pos="357"/>
                <w:tab w:val="left" w:pos="510"/>
                <w:tab w:val="num" w:pos="992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Матрица называется транспонированной, если в ней заменить порядок столбцов.</w:t>
            </w:r>
          </w:p>
          <w:p w14:paraId="36C21C43" w14:textId="160D6543" w:rsidR="00445018" w:rsidRPr="00693BFB" w:rsidRDefault="003C22E5" w:rsidP="003C22E5">
            <w:pPr>
              <w:widowControl/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left" w:pos="357"/>
                <w:tab w:val="num" w:pos="992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Нет правильного ответа</w:t>
            </w:r>
          </w:p>
        </w:tc>
      </w:tr>
      <w:tr w:rsidR="00445018" w:rsidRPr="00693BFB" w14:paraId="649F642D" w14:textId="77777777" w:rsidTr="00C06905">
        <w:trPr>
          <w:trHeight w:val="1076"/>
        </w:trPr>
        <w:tc>
          <w:tcPr>
            <w:tcW w:w="662" w:type="dxa"/>
          </w:tcPr>
          <w:p w14:paraId="5D58D004" w14:textId="2D7C3598" w:rsidR="00445018" w:rsidRPr="00693BFB" w:rsidRDefault="00445018" w:rsidP="00445018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34</w:t>
            </w:r>
          </w:p>
        </w:tc>
        <w:tc>
          <w:tcPr>
            <w:tcW w:w="3768" w:type="dxa"/>
          </w:tcPr>
          <w:p w14:paraId="33310F22" w14:textId="6C018EA4" w:rsidR="00445018" w:rsidRPr="00693BFB" w:rsidRDefault="003C22E5" w:rsidP="00445018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Что называют определитель квадратной матрицы размером 2х2?</w:t>
            </w:r>
          </w:p>
        </w:tc>
        <w:tc>
          <w:tcPr>
            <w:tcW w:w="1418" w:type="dxa"/>
          </w:tcPr>
          <w:p w14:paraId="47DEA61F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C1E517B" w14:textId="2AC0C333" w:rsidR="00445018" w:rsidRPr="00693BFB" w:rsidRDefault="00445018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62334642" w14:textId="349C47ED" w:rsidR="003C22E5" w:rsidRPr="00DC6EB4" w:rsidRDefault="003C22E5" w:rsidP="003C22E5">
            <w:pPr>
              <w:pStyle w:val="a5"/>
              <w:widowControl/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b/>
                <w:bCs/>
                <w:color w:val="000000"/>
                <w:lang w:eastAsia="ru-RU"/>
              </w:rPr>
            </w:pPr>
            <w:r w:rsidRPr="00DC6EB4">
              <w:rPr>
                <w:b/>
                <w:bCs/>
                <w:color w:val="000000"/>
                <w:lang w:eastAsia="ru-RU"/>
              </w:rPr>
              <w:t>Определителем квадратной матрицы второго порядка называют разность произведений элементов главной диагонали и элементов дополнительной диагонали</w:t>
            </w:r>
          </w:p>
          <w:p w14:paraId="641B4391" w14:textId="77777777" w:rsidR="003C22E5" w:rsidRPr="00693BFB" w:rsidRDefault="003C22E5" w:rsidP="003C22E5">
            <w:pPr>
              <w:widowControl/>
              <w:numPr>
                <w:ilvl w:val="0"/>
                <w:numId w:val="25"/>
              </w:numPr>
              <w:shd w:val="clear" w:color="auto" w:fill="FFFFFF"/>
              <w:tabs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Определителем квадратной матрицы второго порядка называют сумму произведений элементов главной диагонали и элементов дополнительной диагонали.</w:t>
            </w:r>
          </w:p>
          <w:p w14:paraId="04FBF99B" w14:textId="77777777" w:rsidR="003C22E5" w:rsidRPr="00693BFB" w:rsidRDefault="003C22E5" w:rsidP="003C22E5">
            <w:pPr>
              <w:widowControl/>
              <w:numPr>
                <w:ilvl w:val="0"/>
                <w:numId w:val="25"/>
              </w:numPr>
              <w:shd w:val="clear" w:color="auto" w:fill="FFFFFF"/>
              <w:tabs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lastRenderedPageBreak/>
              <w:t>Определителем квадратной матрицы второго порядка называют разность произведений элементов дополнительной диагонали и элементов главной диагонали.</w:t>
            </w:r>
          </w:p>
          <w:p w14:paraId="3228DC7D" w14:textId="4516BE02" w:rsidR="00445018" w:rsidRPr="00693BFB" w:rsidRDefault="003C22E5" w:rsidP="003C22E5">
            <w:pPr>
              <w:widowControl/>
              <w:numPr>
                <w:ilvl w:val="0"/>
                <w:numId w:val="25"/>
              </w:numPr>
              <w:shd w:val="clear" w:color="auto" w:fill="FFFFFF"/>
              <w:tabs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Нет правильного ответа.</w:t>
            </w:r>
          </w:p>
        </w:tc>
      </w:tr>
      <w:tr w:rsidR="00E54A60" w:rsidRPr="00693BFB" w14:paraId="37E011B4" w14:textId="77777777" w:rsidTr="00C06905">
        <w:trPr>
          <w:trHeight w:val="1076"/>
        </w:trPr>
        <w:tc>
          <w:tcPr>
            <w:tcW w:w="662" w:type="dxa"/>
          </w:tcPr>
          <w:p w14:paraId="5B72BA8A" w14:textId="79428389" w:rsidR="00E54A60" w:rsidRPr="00693BFB" w:rsidRDefault="00E54A60" w:rsidP="00E54A60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lastRenderedPageBreak/>
              <w:t>35</w:t>
            </w:r>
          </w:p>
        </w:tc>
        <w:tc>
          <w:tcPr>
            <w:tcW w:w="3768" w:type="dxa"/>
          </w:tcPr>
          <w:p w14:paraId="5B6B3625" w14:textId="0D7EDE45" w:rsidR="0000002A" w:rsidRPr="00693BFB" w:rsidRDefault="00693BFB" w:rsidP="00E54A60">
            <w:pPr>
              <w:pStyle w:val="TableParagraph"/>
              <w:ind w:left="99"/>
              <w:rPr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Выберите верное утверждение</w:t>
            </w:r>
            <w:r w:rsidR="003C22E5" w:rsidRPr="00693BFB">
              <w:rPr>
                <w:color w:val="000000"/>
                <w:shd w:val="clear" w:color="auto" w:fill="FFFFFF"/>
              </w:rPr>
              <w:t>:</w:t>
            </w:r>
          </w:p>
        </w:tc>
        <w:tc>
          <w:tcPr>
            <w:tcW w:w="1418" w:type="dxa"/>
          </w:tcPr>
          <w:p w14:paraId="6CB5E155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3B090681" w14:textId="400D4C73" w:rsidR="00E54A60" w:rsidRPr="00693BFB" w:rsidRDefault="00E54A60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39C6062B" w14:textId="3DA76A01" w:rsidR="003C22E5" w:rsidRPr="00693BFB" w:rsidRDefault="003C22E5" w:rsidP="003C22E5">
            <w:pPr>
              <w:pStyle w:val="a5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-284"/>
                <w:tab w:val="left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Определитель равен нулю, если элементы двух строк или столбцов противоположные числа.</w:t>
            </w:r>
          </w:p>
          <w:p w14:paraId="7CE76F44" w14:textId="554B662F" w:rsidR="003C22E5" w:rsidRPr="00DC6EB4" w:rsidRDefault="003C22E5" w:rsidP="003C22E5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-284"/>
                <w:tab w:val="left" w:pos="425"/>
              </w:tabs>
              <w:autoSpaceDE/>
              <w:autoSpaceDN/>
              <w:spacing w:after="15"/>
              <w:ind w:left="142" w:firstLine="0"/>
              <w:rPr>
                <w:b/>
                <w:bCs/>
                <w:color w:val="000000"/>
                <w:lang w:eastAsia="ru-RU"/>
              </w:rPr>
            </w:pPr>
            <w:r w:rsidRPr="00DC6EB4">
              <w:rPr>
                <w:b/>
                <w:bCs/>
                <w:color w:val="000000"/>
                <w:lang w:eastAsia="ru-RU"/>
              </w:rPr>
              <w:t>Общий множитель строк или столбцов можно вынести за знак определителя</w:t>
            </w:r>
          </w:p>
          <w:p w14:paraId="55A48720" w14:textId="77777777" w:rsidR="003C22E5" w:rsidRPr="00693BFB" w:rsidRDefault="003C22E5" w:rsidP="003C22E5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-284"/>
                <w:tab w:val="left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Определитель равен нулю, если все элементы какого-либо столбца или строки равны нулю</w:t>
            </w:r>
          </w:p>
          <w:p w14:paraId="0153EF13" w14:textId="77777777" w:rsidR="003C22E5" w:rsidRPr="00693BFB" w:rsidRDefault="003C22E5" w:rsidP="003C22E5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-284"/>
                <w:tab w:val="left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Величина определителя не меняется, если заменить его строки соответствующими столбцами</w:t>
            </w:r>
          </w:p>
          <w:p w14:paraId="0C075BA3" w14:textId="77777777" w:rsidR="003C22E5" w:rsidRPr="00693BFB" w:rsidRDefault="003C22E5" w:rsidP="003C22E5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-284"/>
                <w:tab w:val="left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Определитель не меняет знак, если поменять местами строки или столбцы</w:t>
            </w:r>
          </w:p>
          <w:p w14:paraId="644B4D44" w14:textId="788FA551" w:rsidR="0000002A" w:rsidRPr="00693BFB" w:rsidRDefault="0000002A" w:rsidP="00E54A60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E54A60" w:rsidRPr="00693BFB" w14:paraId="728A89D5" w14:textId="77777777" w:rsidTr="00C06905">
        <w:trPr>
          <w:trHeight w:val="1076"/>
        </w:trPr>
        <w:tc>
          <w:tcPr>
            <w:tcW w:w="662" w:type="dxa"/>
          </w:tcPr>
          <w:p w14:paraId="4152B601" w14:textId="7E233F26" w:rsidR="00E54A60" w:rsidRPr="00693BFB" w:rsidRDefault="00E54A60" w:rsidP="00E54A60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36</w:t>
            </w:r>
          </w:p>
        </w:tc>
        <w:tc>
          <w:tcPr>
            <w:tcW w:w="3768" w:type="dxa"/>
          </w:tcPr>
          <w:p w14:paraId="1D1D2E04" w14:textId="53D3124D" w:rsidR="00E54A60" w:rsidRPr="00693BFB" w:rsidRDefault="0000002A" w:rsidP="00693BFB">
            <w:pPr>
              <w:pStyle w:val="TableParagraph"/>
              <w:ind w:left="99"/>
              <w:rPr>
                <w:shd w:val="clear" w:color="auto" w:fill="FFFFFF"/>
              </w:rPr>
            </w:pPr>
            <w:r w:rsidRPr="00693BFB">
              <w:rPr>
                <w:shd w:val="clear" w:color="auto" w:fill="FFFFFF"/>
              </w:rPr>
              <w:t xml:space="preserve"> </w:t>
            </w:r>
            <w:r w:rsidR="00693BFB" w:rsidRPr="00693BFB">
              <w:rPr>
                <w:color w:val="000000"/>
                <w:shd w:val="clear" w:color="auto" w:fill="FFFFFF"/>
              </w:rPr>
              <w:t>Назовите</w:t>
            </w:r>
            <w:r w:rsidR="003C22E5" w:rsidRPr="00693BFB">
              <w:rPr>
                <w:color w:val="000000"/>
                <w:shd w:val="clear" w:color="auto" w:fill="FFFFFF"/>
              </w:rPr>
              <w:t xml:space="preserve"> способ</w:t>
            </w:r>
            <w:r w:rsidR="0012447B" w:rsidRPr="00693BFB">
              <w:rPr>
                <w:color w:val="000000"/>
                <w:shd w:val="clear" w:color="auto" w:fill="FFFFFF"/>
              </w:rPr>
              <w:t xml:space="preserve"> вычисления определителей</w:t>
            </w:r>
          </w:p>
        </w:tc>
        <w:tc>
          <w:tcPr>
            <w:tcW w:w="1418" w:type="dxa"/>
          </w:tcPr>
          <w:p w14:paraId="58D9CD28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037B1E48" w14:textId="593AB835" w:rsidR="00E54A60" w:rsidRPr="00693BFB" w:rsidRDefault="00E54A60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014655D5" w14:textId="00A7FE48" w:rsidR="003C22E5" w:rsidRPr="00DC6EB4" w:rsidRDefault="00693BFB" w:rsidP="00693BFB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b/>
                <w:bCs/>
                <w:color w:val="000000"/>
                <w:lang w:eastAsia="ru-RU"/>
              </w:rPr>
            </w:pPr>
            <w:r w:rsidRPr="00DC6EB4">
              <w:rPr>
                <w:b/>
                <w:bCs/>
                <w:color w:val="000000"/>
                <w:lang w:eastAsia="ru-RU"/>
              </w:rPr>
              <w:t>Правило треугольника</w:t>
            </w:r>
            <w:r w:rsidR="0012447B" w:rsidRPr="00DC6EB4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025770CC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параллелограмма.</w:t>
            </w:r>
          </w:p>
          <w:p w14:paraId="6F8F0039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Лапласа.</w:t>
            </w:r>
          </w:p>
          <w:p w14:paraId="5C08864C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Ленца</w:t>
            </w:r>
          </w:p>
          <w:p w14:paraId="4E14FF61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обратной матрицы.</w:t>
            </w:r>
          </w:p>
          <w:p w14:paraId="254566EE" w14:textId="7DC38F25" w:rsidR="00E54A60" w:rsidRPr="00693BFB" w:rsidRDefault="00E54A60" w:rsidP="003C22E5">
            <w:pPr>
              <w:pStyle w:val="TableParagraph"/>
              <w:spacing w:line="233" w:lineRule="exact"/>
              <w:ind w:left="360"/>
              <w:jc w:val="both"/>
            </w:pPr>
          </w:p>
        </w:tc>
      </w:tr>
      <w:tr w:rsidR="00E54A60" w:rsidRPr="00693BFB" w14:paraId="01BEFE7B" w14:textId="77777777" w:rsidTr="00C06905">
        <w:trPr>
          <w:trHeight w:val="1076"/>
        </w:trPr>
        <w:tc>
          <w:tcPr>
            <w:tcW w:w="662" w:type="dxa"/>
          </w:tcPr>
          <w:p w14:paraId="3694BA11" w14:textId="4570B68C" w:rsidR="00E54A60" w:rsidRPr="00693BFB" w:rsidRDefault="00E54A60" w:rsidP="00E54A60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37</w:t>
            </w:r>
          </w:p>
        </w:tc>
        <w:tc>
          <w:tcPr>
            <w:tcW w:w="3768" w:type="dxa"/>
          </w:tcPr>
          <w:p w14:paraId="02B2E7AF" w14:textId="5919A875" w:rsidR="001D4671" w:rsidRPr="00693BFB" w:rsidRDefault="003C22E5" w:rsidP="00E54A60">
            <w:pPr>
              <w:pStyle w:val="TableParagraph"/>
              <w:ind w:left="99"/>
              <w:rPr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Что называется минором определителя?</w:t>
            </w:r>
          </w:p>
        </w:tc>
        <w:tc>
          <w:tcPr>
            <w:tcW w:w="1418" w:type="dxa"/>
          </w:tcPr>
          <w:p w14:paraId="44E6A6C2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246EDF52" w14:textId="75114D2E" w:rsidR="00E54A60" w:rsidRPr="00693BFB" w:rsidRDefault="00E54A60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7BB5DBEC" w14:textId="4C7CD4F5" w:rsidR="003C22E5" w:rsidRPr="008A24C2" w:rsidRDefault="003C22E5" w:rsidP="003C22E5">
            <w:pPr>
              <w:pStyle w:val="a5"/>
              <w:widowControl/>
              <w:numPr>
                <w:ilvl w:val="0"/>
                <w:numId w:val="28"/>
              </w:numPr>
              <w:shd w:val="clear" w:color="auto" w:fill="FFFFFF"/>
              <w:tabs>
                <w:tab w:val="clear" w:pos="720"/>
                <w:tab w:val="num" w:pos="425"/>
              </w:tabs>
              <w:autoSpaceDE/>
              <w:autoSpaceDN/>
              <w:spacing w:after="15"/>
              <w:ind w:left="142" w:firstLine="0"/>
              <w:rPr>
                <w:b/>
                <w:bCs/>
                <w:color w:val="000000"/>
                <w:lang w:eastAsia="ru-RU"/>
              </w:rPr>
            </w:pPr>
            <w:r w:rsidRPr="008A24C2">
              <w:rPr>
                <w:b/>
                <w:bCs/>
                <w:color w:val="000000"/>
                <w:lang w:eastAsia="ru-RU"/>
              </w:rPr>
              <w:t>Минором Mij какого либо элемента определителя А называется определитель, полученный из данного путем вычеркивания строки и столбца, на пересечении которого находится этот элемент</w:t>
            </w:r>
          </w:p>
          <w:p w14:paraId="0AC2F3AF" w14:textId="77777777" w:rsidR="003C22E5" w:rsidRPr="00693BFB" w:rsidRDefault="003C22E5" w:rsidP="003C22E5">
            <w:pPr>
              <w:widowControl/>
              <w:numPr>
                <w:ilvl w:val="0"/>
                <w:numId w:val="28"/>
              </w:numPr>
              <w:shd w:val="clear" w:color="auto" w:fill="FFFFFF"/>
              <w:tabs>
                <w:tab w:val="clear" w:pos="720"/>
                <w:tab w:val="num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Минором Mij какого либо элемента определителя А называется матрица, полученная из данного определителя путем вычеркивания строки и столбца, на пересечении которого находится этот элемент.</w:t>
            </w:r>
          </w:p>
          <w:p w14:paraId="740B394B" w14:textId="77777777" w:rsidR="003C22E5" w:rsidRPr="00693BFB" w:rsidRDefault="003C22E5" w:rsidP="003C22E5">
            <w:pPr>
              <w:widowControl/>
              <w:numPr>
                <w:ilvl w:val="0"/>
                <w:numId w:val="28"/>
              </w:numPr>
              <w:shd w:val="clear" w:color="auto" w:fill="FFFFFF"/>
              <w:tabs>
                <w:tab w:val="clear" w:pos="720"/>
                <w:tab w:val="num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Оба определения верны.</w:t>
            </w:r>
          </w:p>
          <w:p w14:paraId="6DA1DF57" w14:textId="77777777" w:rsidR="003C22E5" w:rsidRPr="00693BFB" w:rsidRDefault="003C22E5" w:rsidP="003C22E5">
            <w:pPr>
              <w:widowControl/>
              <w:numPr>
                <w:ilvl w:val="0"/>
                <w:numId w:val="28"/>
              </w:numPr>
              <w:shd w:val="clear" w:color="auto" w:fill="FFFFFF"/>
              <w:tabs>
                <w:tab w:val="clear" w:pos="720"/>
                <w:tab w:val="num" w:pos="425"/>
              </w:tabs>
              <w:autoSpaceDE/>
              <w:autoSpaceDN/>
              <w:spacing w:after="15"/>
              <w:ind w:left="142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Нет правильных ответов.</w:t>
            </w:r>
          </w:p>
          <w:p w14:paraId="4C7A0FDA" w14:textId="357C46D3" w:rsidR="00E54A60" w:rsidRPr="00693BFB" w:rsidRDefault="00E54A60" w:rsidP="00E54A60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E54A60" w:rsidRPr="00693BFB" w14:paraId="00359FFF" w14:textId="77777777" w:rsidTr="00C06905">
        <w:trPr>
          <w:trHeight w:val="1076"/>
        </w:trPr>
        <w:tc>
          <w:tcPr>
            <w:tcW w:w="662" w:type="dxa"/>
          </w:tcPr>
          <w:p w14:paraId="3E24F0C9" w14:textId="4F9E2A66" w:rsidR="00E54A60" w:rsidRPr="00693BFB" w:rsidRDefault="00E54A60" w:rsidP="00E54A60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38</w:t>
            </w:r>
          </w:p>
        </w:tc>
        <w:tc>
          <w:tcPr>
            <w:tcW w:w="3768" w:type="dxa"/>
          </w:tcPr>
          <w:p w14:paraId="2A36379F" w14:textId="66113DA1" w:rsidR="008D5460" w:rsidRPr="00693BFB" w:rsidRDefault="003C22E5" w:rsidP="00E54A60">
            <w:pPr>
              <w:pStyle w:val="TableParagraph"/>
              <w:ind w:left="99"/>
              <w:rPr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Где в математике применяются матрицы и определители?</w:t>
            </w:r>
          </w:p>
        </w:tc>
        <w:tc>
          <w:tcPr>
            <w:tcW w:w="1418" w:type="dxa"/>
          </w:tcPr>
          <w:p w14:paraId="419A2626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7D00981D" w14:textId="7FCA987A" w:rsidR="00E54A60" w:rsidRPr="00693BFB" w:rsidRDefault="00E54A60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1BD05089" w14:textId="32ECE27F" w:rsidR="003C22E5" w:rsidRPr="008A24C2" w:rsidRDefault="003C22E5" w:rsidP="003C22E5">
            <w:pPr>
              <w:pStyle w:val="a5"/>
              <w:widowControl/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left" w:pos="602"/>
              </w:tabs>
              <w:autoSpaceDE/>
              <w:autoSpaceDN/>
              <w:spacing w:after="15"/>
              <w:ind w:left="283" w:firstLine="0"/>
              <w:rPr>
                <w:b/>
                <w:bCs/>
                <w:color w:val="000000"/>
                <w:lang w:eastAsia="ru-RU"/>
              </w:rPr>
            </w:pPr>
            <w:r w:rsidRPr="008A24C2">
              <w:rPr>
                <w:b/>
                <w:bCs/>
                <w:color w:val="000000"/>
                <w:lang w:eastAsia="ru-RU"/>
              </w:rPr>
              <w:t>Для решения систем линейных алгебраических уравнений</w:t>
            </w:r>
          </w:p>
          <w:p w14:paraId="21AE69BE" w14:textId="77777777" w:rsidR="003C22E5" w:rsidRPr="00693BFB" w:rsidRDefault="003C22E5" w:rsidP="003C22E5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602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Ни где. Тема стоит особняком.</w:t>
            </w:r>
          </w:p>
          <w:p w14:paraId="1AD88A12" w14:textId="07102630" w:rsidR="008D5460" w:rsidRPr="00860485" w:rsidRDefault="003C22E5" w:rsidP="00860485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602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Для решения систем интегральных уравнений.</w:t>
            </w:r>
          </w:p>
        </w:tc>
      </w:tr>
      <w:tr w:rsidR="00E54A60" w:rsidRPr="00693BFB" w14:paraId="727FD46A" w14:textId="77777777" w:rsidTr="00C06905">
        <w:trPr>
          <w:trHeight w:val="1076"/>
        </w:trPr>
        <w:tc>
          <w:tcPr>
            <w:tcW w:w="662" w:type="dxa"/>
          </w:tcPr>
          <w:p w14:paraId="0A28DDC8" w14:textId="428455C2" w:rsidR="00E54A60" w:rsidRPr="00693BFB" w:rsidRDefault="00E54A60" w:rsidP="00E54A60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39</w:t>
            </w:r>
          </w:p>
        </w:tc>
        <w:tc>
          <w:tcPr>
            <w:tcW w:w="3768" w:type="dxa"/>
          </w:tcPr>
          <w:p w14:paraId="0B95110B" w14:textId="77777777" w:rsidR="005C3F88" w:rsidRPr="00D244EC" w:rsidRDefault="005C3F88" w:rsidP="00E54A60">
            <w:pPr>
              <w:pStyle w:val="TableParagraph"/>
              <w:ind w:left="99"/>
              <w:rPr>
                <w:shd w:val="clear" w:color="auto" w:fill="FFFFFF"/>
              </w:rPr>
            </w:pPr>
          </w:p>
          <w:p w14:paraId="76189659" w14:textId="77777777" w:rsidR="00693BFB" w:rsidRPr="00693BFB" w:rsidRDefault="00693BFB" w:rsidP="00693BFB">
            <w:pPr>
              <w:pStyle w:val="a3"/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Скалярное произведение векторов      </w:t>
            </w:r>
            <w:r w:rsidRPr="00693BFB">
              <w:rPr>
                <w:position w:val="-10"/>
                <w:sz w:val="22"/>
                <w:szCs w:val="22"/>
              </w:rPr>
              <w:object w:dxaOrig="1100" w:dyaOrig="400" w14:anchorId="1A9014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20.25pt" o:ole="" fillcolor="window">
                  <v:imagedata r:id="rId9" o:title=""/>
                </v:shape>
                <o:OLEObject Type="Embed" ProgID="Equation.3" ShapeID="_x0000_i1025" DrawAspect="Content" ObjectID="_1793187448" r:id="rId10"/>
              </w:object>
            </w:r>
            <w:r w:rsidRPr="00693BFB">
              <w:rPr>
                <w:sz w:val="22"/>
                <w:szCs w:val="22"/>
              </w:rPr>
              <w:t xml:space="preserve"> и       </w:t>
            </w:r>
            <w:r w:rsidRPr="00693BFB">
              <w:rPr>
                <w:position w:val="-28"/>
                <w:sz w:val="22"/>
                <w:szCs w:val="22"/>
              </w:rPr>
              <w:object w:dxaOrig="1460" w:dyaOrig="680" w14:anchorId="246C9EE6">
                <v:shape id="_x0000_i1026" type="#_x0000_t75" style="width:72.75pt;height:33.75pt" o:ole="" fillcolor="window">
                  <v:imagedata r:id="rId11" o:title=""/>
                </v:shape>
                <o:OLEObject Type="Embed" ProgID="Equation.3" ShapeID="_x0000_i1026" DrawAspect="Content" ObjectID="_1793187449" r:id="rId12"/>
              </w:object>
            </w:r>
            <w:r w:rsidRPr="00693BFB">
              <w:rPr>
                <w:sz w:val="22"/>
                <w:szCs w:val="22"/>
              </w:rPr>
              <w:t xml:space="preserve"> равно</w:t>
            </w:r>
          </w:p>
          <w:p w14:paraId="5CD0E8FE" w14:textId="78F62D9B" w:rsidR="005C3F88" w:rsidRPr="00693BFB" w:rsidRDefault="005C3F88" w:rsidP="00693BFB">
            <w:pPr>
              <w:pStyle w:val="a3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8" w:type="dxa"/>
          </w:tcPr>
          <w:p w14:paraId="50C17A5F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55873FF9" w14:textId="6CA1B7C6" w:rsidR="00E54A60" w:rsidRPr="00693BFB" w:rsidRDefault="00E54A60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7B4EE6EB" w14:textId="094AE387" w:rsidR="00693BFB" w:rsidRPr="00693BFB" w:rsidRDefault="00693BFB" w:rsidP="004428C6">
            <w:pPr>
              <w:pStyle w:val="a3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5;   </w:t>
            </w:r>
          </w:p>
          <w:p w14:paraId="4EFEA53C" w14:textId="5D060B58" w:rsidR="00693BFB" w:rsidRPr="00693BFB" w:rsidRDefault="00693BFB" w:rsidP="004428C6">
            <w:pPr>
              <w:pStyle w:val="a3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-8;      </w:t>
            </w:r>
          </w:p>
          <w:p w14:paraId="51404111" w14:textId="7AFE4242" w:rsidR="00693BFB" w:rsidRPr="008A24C2" w:rsidRDefault="00693BFB" w:rsidP="004428C6">
            <w:pPr>
              <w:pStyle w:val="a3"/>
              <w:numPr>
                <w:ilvl w:val="0"/>
                <w:numId w:val="30"/>
              </w:numPr>
              <w:rPr>
                <w:b/>
                <w:bCs/>
                <w:sz w:val="22"/>
                <w:szCs w:val="22"/>
              </w:rPr>
            </w:pPr>
            <w:r w:rsidRPr="008A24C2">
              <w:rPr>
                <w:b/>
                <w:bCs/>
                <w:sz w:val="22"/>
                <w:szCs w:val="22"/>
              </w:rPr>
              <w:t xml:space="preserve">–5,5;   </w:t>
            </w:r>
          </w:p>
          <w:p w14:paraId="40AE1C48" w14:textId="341C8F1B" w:rsidR="00E837A5" w:rsidRPr="00693BFB" w:rsidRDefault="00693BFB" w:rsidP="004428C6">
            <w:pPr>
              <w:pStyle w:val="a3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–5 .     </w:t>
            </w:r>
          </w:p>
        </w:tc>
      </w:tr>
      <w:tr w:rsidR="00E54A60" w:rsidRPr="00693BFB" w14:paraId="3EF31929" w14:textId="77777777" w:rsidTr="00C06905">
        <w:trPr>
          <w:trHeight w:val="1076"/>
        </w:trPr>
        <w:tc>
          <w:tcPr>
            <w:tcW w:w="662" w:type="dxa"/>
          </w:tcPr>
          <w:p w14:paraId="0B9E83C4" w14:textId="071266FD" w:rsidR="00E54A60" w:rsidRPr="00693BFB" w:rsidRDefault="00E54A60" w:rsidP="00E54A60">
            <w:pPr>
              <w:pStyle w:val="TableParagraph"/>
              <w:ind w:left="99"/>
              <w:rPr>
                <w:spacing w:val="-10"/>
              </w:rPr>
            </w:pPr>
            <w:r w:rsidRPr="00693BFB">
              <w:rPr>
                <w:spacing w:val="-10"/>
              </w:rPr>
              <w:t>40</w:t>
            </w:r>
          </w:p>
        </w:tc>
        <w:tc>
          <w:tcPr>
            <w:tcW w:w="3768" w:type="dxa"/>
          </w:tcPr>
          <w:p w14:paraId="6802F781" w14:textId="73DD0C29" w:rsidR="00693BFB" w:rsidRPr="00693BFB" w:rsidRDefault="00693BFB" w:rsidP="00693BFB">
            <w:pPr>
              <w:pStyle w:val="a3"/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Расстояние между началом и концом вектора называется его </w:t>
            </w:r>
          </w:p>
          <w:p w14:paraId="401A8640" w14:textId="549D2216" w:rsidR="006C4C58" w:rsidRPr="00693BFB" w:rsidRDefault="006C4C58" w:rsidP="00E54A60">
            <w:pPr>
              <w:pStyle w:val="TableParagraph"/>
              <w:ind w:left="99"/>
              <w:rPr>
                <w:shd w:val="clear" w:color="auto" w:fill="FFFFFF"/>
              </w:rPr>
            </w:pPr>
          </w:p>
          <w:p w14:paraId="5B31A8A1" w14:textId="60E00F1C" w:rsidR="006C4C58" w:rsidRPr="00693BFB" w:rsidRDefault="006C4C58" w:rsidP="00D1075A">
            <w:pPr>
              <w:pStyle w:val="TableParagraph"/>
              <w:ind w:left="99"/>
              <w:rPr>
                <w:shd w:val="clear" w:color="auto" w:fill="FFFFFF"/>
              </w:rPr>
            </w:pPr>
          </w:p>
        </w:tc>
        <w:tc>
          <w:tcPr>
            <w:tcW w:w="1418" w:type="dxa"/>
          </w:tcPr>
          <w:p w14:paraId="5C3BBEC8" w14:textId="77777777" w:rsidR="00FF78F0" w:rsidRDefault="00FF78F0" w:rsidP="00FF78F0">
            <w:pPr>
              <w:pStyle w:val="TableParagraph"/>
              <w:ind w:left="109" w:right="678"/>
              <w:jc w:val="both"/>
            </w:pPr>
            <w:r w:rsidRPr="00D47739">
              <w:t>ОК 02</w:t>
            </w:r>
          </w:p>
          <w:p w14:paraId="1B1F0BB2" w14:textId="6EDE9908" w:rsidR="00E54A60" w:rsidRPr="00693BFB" w:rsidRDefault="00E54A60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</w:p>
        </w:tc>
        <w:tc>
          <w:tcPr>
            <w:tcW w:w="4618" w:type="dxa"/>
          </w:tcPr>
          <w:p w14:paraId="1FC5F545" w14:textId="41E4DEF7" w:rsidR="00693BFB" w:rsidRPr="008A24C2" w:rsidRDefault="00693BFB" w:rsidP="00693BFB">
            <w:pPr>
              <w:rPr>
                <w:b/>
                <w:bCs/>
              </w:rPr>
            </w:pPr>
            <w:r w:rsidRPr="00693BFB">
              <w:rPr>
                <w:b/>
              </w:rPr>
              <w:t xml:space="preserve"> </w:t>
            </w:r>
            <w:r w:rsidRPr="008A24C2">
              <w:rPr>
                <w:b/>
                <w:bCs/>
              </w:rPr>
              <w:t xml:space="preserve">а)длиной абсолютной величиной;  </w:t>
            </w:r>
          </w:p>
          <w:p w14:paraId="18B0DEE5" w14:textId="77777777" w:rsidR="00693BFB" w:rsidRPr="00693BFB" w:rsidRDefault="00693BFB" w:rsidP="00693BFB">
            <w:r w:rsidRPr="00693BFB">
              <w:t xml:space="preserve"> б)модулем; </w:t>
            </w:r>
          </w:p>
          <w:p w14:paraId="3E265703" w14:textId="51760120" w:rsidR="00693BFB" w:rsidRPr="00693BFB" w:rsidRDefault="00693BFB" w:rsidP="00693BFB">
            <w:r w:rsidRPr="00693BFB">
              <w:t xml:space="preserve"> в) разностью;  </w:t>
            </w:r>
          </w:p>
          <w:p w14:paraId="5FE4D186" w14:textId="105969EC" w:rsidR="00693BFB" w:rsidRPr="00693BFB" w:rsidRDefault="00693BFB" w:rsidP="00693BFB">
            <w:r w:rsidRPr="00693BFB">
              <w:t xml:space="preserve">  г)суммой.</w:t>
            </w:r>
          </w:p>
          <w:p w14:paraId="11107206" w14:textId="46FEF5BE" w:rsidR="00632710" w:rsidRPr="00693BFB" w:rsidRDefault="00632710" w:rsidP="00693BFB"/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bookmarkEnd w:id="10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1D05D" w14:textId="77777777" w:rsidR="00C20A48" w:rsidRDefault="00C20A48">
      <w:r>
        <w:separator/>
      </w:r>
    </w:p>
  </w:endnote>
  <w:endnote w:type="continuationSeparator" w:id="0">
    <w:p w14:paraId="0E745D1C" w14:textId="77777777" w:rsidR="00C20A48" w:rsidRDefault="00C2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CA0C" w14:textId="77777777" w:rsidR="003C22E5" w:rsidRDefault="003C22E5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555702CC" w:rsidR="003C22E5" w:rsidRDefault="003C22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66C42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555702CC" w:rsidR="003C22E5" w:rsidRDefault="003C22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66C42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0B028" w14:textId="77777777" w:rsidR="00C20A48" w:rsidRDefault="00C20A48">
      <w:r>
        <w:separator/>
      </w:r>
    </w:p>
  </w:footnote>
  <w:footnote w:type="continuationSeparator" w:id="0">
    <w:p w14:paraId="2B733BC3" w14:textId="77777777" w:rsidR="00C20A48" w:rsidRDefault="00C20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932F2B"/>
    <w:multiLevelType w:val="hybridMultilevel"/>
    <w:tmpl w:val="7BBEA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8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2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8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4619612">
    <w:abstractNumId w:val="17"/>
  </w:num>
  <w:num w:numId="2" w16cid:durableId="592974077">
    <w:abstractNumId w:val="1"/>
  </w:num>
  <w:num w:numId="3" w16cid:durableId="581989475">
    <w:abstractNumId w:val="27"/>
  </w:num>
  <w:num w:numId="4" w16cid:durableId="2104715689">
    <w:abstractNumId w:val="28"/>
  </w:num>
  <w:num w:numId="5" w16cid:durableId="520894772">
    <w:abstractNumId w:val="21"/>
  </w:num>
  <w:num w:numId="6" w16cid:durableId="1881437205">
    <w:abstractNumId w:val="5"/>
  </w:num>
  <w:num w:numId="7" w16cid:durableId="1801999816">
    <w:abstractNumId w:val="25"/>
  </w:num>
  <w:num w:numId="8" w16cid:durableId="1026830072">
    <w:abstractNumId w:val="16"/>
  </w:num>
  <w:num w:numId="9" w16cid:durableId="514072029">
    <w:abstractNumId w:val="15"/>
  </w:num>
  <w:num w:numId="10" w16cid:durableId="1208567898">
    <w:abstractNumId w:val="23"/>
  </w:num>
  <w:num w:numId="11" w16cid:durableId="444662225">
    <w:abstractNumId w:val="10"/>
  </w:num>
  <w:num w:numId="12" w16cid:durableId="1559246732">
    <w:abstractNumId w:val="2"/>
  </w:num>
  <w:num w:numId="13" w16cid:durableId="1517814971">
    <w:abstractNumId w:val="9"/>
  </w:num>
  <w:num w:numId="14" w16cid:durableId="1076976006">
    <w:abstractNumId w:val="7"/>
  </w:num>
  <w:num w:numId="15" w16cid:durableId="620502361">
    <w:abstractNumId w:val="26"/>
  </w:num>
  <w:num w:numId="16" w16cid:durableId="456485013">
    <w:abstractNumId w:val="4"/>
  </w:num>
  <w:num w:numId="17" w16cid:durableId="2138405358">
    <w:abstractNumId w:val="3"/>
  </w:num>
  <w:num w:numId="18" w16cid:durableId="1656447109">
    <w:abstractNumId w:val="14"/>
  </w:num>
  <w:num w:numId="19" w16cid:durableId="921987853">
    <w:abstractNumId w:val="11"/>
  </w:num>
  <w:num w:numId="20" w16cid:durableId="1058749273">
    <w:abstractNumId w:val="0"/>
  </w:num>
  <w:num w:numId="21" w16cid:durableId="391201751">
    <w:abstractNumId w:val="12"/>
  </w:num>
  <w:num w:numId="22" w16cid:durableId="899828599">
    <w:abstractNumId w:val="20"/>
  </w:num>
  <w:num w:numId="23" w16cid:durableId="1021127024">
    <w:abstractNumId w:val="24"/>
  </w:num>
  <w:num w:numId="24" w16cid:durableId="1157843622">
    <w:abstractNumId w:val="6"/>
  </w:num>
  <w:num w:numId="25" w16cid:durableId="80107047">
    <w:abstractNumId w:val="18"/>
  </w:num>
  <w:num w:numId="26" w16cid:durableId="2095737579">
    <w:abstractNumId w:val="8"/>
  </w:num>
  <w:num w:numId="27" w16cid:durableId="410781043">
    <w:abstractNumId w:val="19"/>
  </w:num>
  <w:num w:numId="28" w16cid:durableId="784158162">
    <w:abstractNumId w:val="29"/>
  </w:num>
  <w:num w:numId="29" w16cid:durableId="1865247720">
    <w:abstractNumId w:val="22"/>
  </w:num>
  <w:num w:numId="30" w16cid:durableId="625504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76D7C"/>
    <w:rsid w:val="0008325C"/>
    <w:rsid w:val="00084B51"/>
    <w:rsid w:val="000B5193"/>
    <w:rsid w:val="000B5A22"/>
    <w:rsid w:val="000C02F8"/>
    <w:rsid w:val="000F69B5"/>
    <w:rsid w:val="00116EB5"/>
    <w:rsid w:val="0012447B"/>
    <w:rsid w:val="00144415"/>
    <w:rsid w:val="00147318"/>
    <w:rsid w:val="001721F0"/>
    <w:rsid w:val="001B4BAA"/>
    <w:rsid w:val="001D4671"/>
    <w:rsid w:val="002757E0"/>
    <w:rsid w:val="002A047E"/>
    <w:rsid w:val="003104CA"/>
    <w:rsid w:val="00333E3E"/>
    <w:rsid w:val="00361C32"/>
    <w:rsid w:val="0037720E"/>
    <w:rsid w:val="0038258A"/>
    <w:rsid w:val="0038467F"/>
    <w:rsid w:val="003C22E5"/>
    <w:rsid w:val="004020BB"/>
    <w:rsid w:val="0040533B"/>
    <w:rsid w:val="004428C6"/>
    <w:rsid w:val="00445018"/>
    <w:rsid w:val="004756A8"/>
    <w:rsid w:val="005547E7"/>
    <w:rsid w:val="0055533C"/>
    <w:rsid w:val="005827C5"/>
    <w:rsid w:val="00583E0A"/>
    <w:rsid w:val="005A4045"/>
    <w:rsid w:val="005B1F56"/>
    <w:rsid w:val="005B40B1"/>
    <w:rsid w:val="005B5D65"/>
    <w:rsid w:val="005C3F88"/>
    <w:rsid w:val="005F302B"/>
    <w:rsid w:val="00616EB8"/>
    <w:rsid w:val="00632710"/>
    <w:rsid w:val="006346C7"/>
    <w:rsid w:val="00693BFB"/>
    <w:rsid w:val="006C4C58"/>
    <w:rsid w:val="0071754F"/>
    <w:rsid w:val="007349E9"/>
    <w:rsid w:val="00773416"/>
    <w:rsid w:val="008315A4"/>
    <w:rsid w:val="00844B98"/>
    <w:rsid w:val="00860485"/>
    <w:rsid w:val="00871EC9"/>
    <w:rsid w:val="00874147"/>
    <w:rsid w:val="00886F56"/>
    <w:rsid w:val="008A24C2"/>
    <w:rsid w:val="008D5460"/>
    <w:rsid w:val="0095214C"/>
    <w:rsid w:val="0096048F"/>
    <w:rsid w:val="0096423F"/>
    <w:rsid w:val="00967347"/>
    <w:rsid w:val="009F1D4B"/>
    <w:rsid w:val="009F51C4"/>
    <w:rsid w:val="00A04229"/>
    <w:rsid w:val="00A1674E"/>
    <w:rsid w:val="00A34F42"/>
    <w:rsid w:val="00A47451"/>
    <w:rsid w:val="00A53627"/>
    <w:rsid w:val="00A76C84"/>
    <w:rsid w:val="00AA2911"/>
    <w:rsid w:val="00AC1CF5"/>
    <w:rsid w:val="00AE04A1"/>
    <w:rsid w:val="00B70A92"/>
    <w:rsid w:val="00B81BD5"/>
    <w:rsid w:val="00C06905"/>
    <w:rsid w:val="00C20A48"/>
    <w:rsid w:val="00C25F64"/>
    <w:rsid w:val="00C2702A"/>
    <w:rsid w:val="00C412CA"/>
    <w:rsid w:val="00C874E3"/>
    <w:rsid w:val="00CF7BBC"/>
    <w:rsid w:val="00D035E9"/>
    <w:rsid w:val="00D1075A"/>
    <w:rsid w:val="00D12338"/>
    <w:rsid w:val="00D244EC"/>
    <w:rsid w:val="00D47739"/>
    <w:rsid w:val="00D555A7"/>
    <w:rsid w:val="00D55EC5"/>
    <w:rsid w:val="00D66C42"/>
    <w:rsid w:val="00DA48DC"/>
    <w:rsid w:val="00DC3230"/>
    <w:rsid w:val="00DC6EB4"/>
    <w:rsid w:val="00DE1A53"/>
    <w:rsid w:val="00DF117D"/>
    <w:rsid w:val="00E07CF6"/>
    <w:rsid w:val="00E42E9C"/>
    <w:rsid w:val="00E507FA"/>
    <w:rsid w:val="00E54A60"/>
    <w:rsid w:val="00E837A5"/>
    <w:rsid w:val="00EE75B9"/>
    <w:rsid w:val="00F355FB"/>
    <w:rsid w:val="00F752B5"/>
    <w:rsid w:val="00F85C23"/>
    <w:rsid w:val="00FC51C1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2868420B-9375-4F58-9ACA-E6F52A96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B0BF2-E184-485D-A47F-44DDA6C1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8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Кожушко Елена Анатольевна</cp:lastModifiedBy>
  <cp:revision>39</cp:revision>
  <dcterms:created xsi:type="dcterms:W3CDTF">2024-05-08T06:36:00Z</dcterms:created>
  <dcterms:modified xsi:type="dcterms:W3CDTF">2024-11-15T09:51:00Z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